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46C" w:rsidRDefault="00C6146C" w:rsidP="003959B7">
      <w:pPr>
        <w:jc w:val="center"/>
        <w:rPr>
          <w:rFonts w:eastAsia="MS Gothic"/>
          <w:b/>
          <w:sz w:val="25"/>
          <w:szCs w:val="25"/>
          <w:lang w:val="en-US"/>
        </w:rPr>
      </w:pPr>
    </w:p>
    <w:p w:rsidR="00C6146C" w:rsidRPr="00C6146C" w:rsidRDefault="00C6146C" w:rsidP="003959B7">
      <w:pPr>
        <w:pStyle w:val="a9"/>
        <w:numPr>
          <w:ilvl w:val="0"/>
          <w:numId w:val="1"/>
        </w:numPr>
        <w:jc w:val="center"/>
        <w:rPr>
          <w:rFonts w:eastAsia="MS Gothic"/>
          <w:sz w:val="25"/>
          <w:szCs w:val="25"/>
        </w:rPr>
      </w:pPr>
    </w:p>
    <w:p w:rsidR="00C6146C" w:rsidRPr="00C6146C" w:rsidRDefault="00C6146C" w:rsidP="00C6146C">
      <w:pPr>
        <w:pStyle w:val="a9"/>
        <w:ind w:left="360"/>
        <w:rPr>
          <w:rFonts w:eastAsia="MS Gothic"/>
          <w:sz w:val="25"/>
          <w:szCs w:val="25"/>
        </w:rPr>
      </w:pPr>
      <w:r>
        <w:rPr>
          <w:rFonts w:eastAsia="MS Gothic"/>
          <w:b/>
          <w:sz w:val="25"/>
          <w:szCs w:val="25"/>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709pt">
            <v:imagedata r:id="rId8" o:title=""/>
          </v:shape>
        </w:pict>
      </w:r>
    </w:p>
    <w:p w:rsidR="00C6146C" w:rsidRPr="00C6146C" w:rsidRDefault="00C6146C" w:rsidP="00C6146C">
      <w:pPr>
        <w:pStyle w:val="a9"/>
        <w:ind w:left="360"/>
        <w:rPr>
          <w:rFonts w:eastAsia="MS Gothic"/>
          <w:sz w:val="25"/>
          <w:szCs w:val="25"/>
        </w:rPr>
      </w:pPr>
    </w:p>
    <w:p w:rsidR="005957E4" w:rsidRPr="00455FCA" w:rsidRDefault="00C6146C" w:rsidP="00C6146C">
      <w:pPr>
        <w:pStyle w:val="a9"/>
        <w:ind w:left="360"/>
        <w:rPr>
          <w:rFonts w:eastAsia="MS Gothic"/>
          <w:sz w:val="25"/>
          <w:szCs w:val="25"/>
        </w:rPr>
      </w:pPr>
      <w:r>
        <w:rPr>
          <w:rFonts w:eastAsia="MS Gothic"/>
          <w:b/>
          <w:sz w:val="25"/>
          <w:szCs w:val="25"/>
          <w:lang w:val="en-US"/>
        </w:rPr>
        <w:t>1.</w:t>
      </w:r>
      <w:r w:rsidR="005957E4" w:rsidRPr="00455FCA">
        <w:rPr>
          <w:rFonts w:eastAsia="MS Gothic"/>
          <w:b/>
          <w:sz w:val="25"/>
          <w:szCs w:val="25"/>
        </w:rPr>
        <w:t xml:space="preserve">Пояснительная записка </w:t>
      </w:r>
    </w:p>
    <w:p w:rsidR="005957E4" w:rsidRPr="00455FCA" w:rsidRDefault="005957E4" w:rsidP="00270F8A">
      <w:pPr>
        <w:pStyle w:val="a9"/>
        <w:rPr>
          <w:spacing w:val="-2"/>
          <w:sz w:val="25"/>
          <w:szCs w:val="25"/>
        </w:rPr>
      </w:pPr>
    </w:p>
    <w:p w:rsidR="00722755" w:rsidRPr="00455FCA" w:rsidRDefault="00722755" w:rsidP="00992FBA">
      <w:pPr>
        <w:pStyle w:val="a9"/>
        <w:ind w:firstLine="426"/>
        <w:jc w:val="both"/>
        <w:rPr>
          <w:sz w:val="25"/>
          <w:szCs w:val="25"/>
        </w:rPr>
      </w:pPr>
      <w:r w:rsidRPr="00455FCA">
        <w:rPr>
          <w:sz w:val="25"/>
          <w:szCs w:val="25"/>
        </w:rPr>
        <w:t xml:space="preserve">Учебный план МАОУ «Средней школы № 12 </w:t>
      </w:r>
      <w:r w:rsidR="003B7272" w:rsidRPr="00455FCA">
        <w:rPr>
          <w:sz w:val="25"/>
          <w:szCs w:val="25"/>
        </w:rPr>
        <w:t>им. Героя Российской Федерации В.А. Дорохина</w:t>
      </w:r>
      <w:r w:rsidRPr="00455FCA">
        <w:rPr>
          <w:sz w:val="25"/>
          <w:szCs w:val="25"/>
        </w:rPr>
        <w:t>», реализуется в соответствии с основной образовательной программой начального общего образования (далее — Учебный план)</w:t>
      </w:r>
      <w:r w:rsidR="00185F7C" w:rsidRPr="00455FCA">
        <w:rPr>
          <w:sz w:val="25"/>
          <w:szCs w:val="25"/>
        </w:rPr>
        <w:t>.</w:t>
      </w:r>
    </w:p>
    <w:p w:rsidR="00722755" w:rsidRPr="00455FCA" w:rsidRDefault="00722755" w:rsidP="00992FBA">
      <w:pPr>
        <w:pStyle w:val="a9"/>
        <w:ind w:firstLine="426"/>
        <w:jc w:val="both"/>
        <w:rPr>
          <w:sz w:val="25"/>
          <w:szCs w:val="25"/>
        </w:rPr>
      </w:pPr>
      <w:r w:rsidRPr="00455FCA">
        <w:rPr>
          <w:sz w:val="25"/>
          <w:szCs w:val="25"/>
        </w:rPr>
        <w:t>В 1</w:t>
      </w:r>
      <w:r w:rsidR="003B7272" w:rsidRPr="00455FCA">
        <w:rPr>
          <w:sz w:val="25"/>
          <w:szCs w:val="25"/>
        </w:rPr>
        <w:t xml:space="preserve"> – 4 </w:t>
      </w:r>
      <w:r w:rsidRPr="00455FCA">
        <w:rPr>
          <w:sz w:val="25"/>
          <w:szCs w:val="25"/>
        </w:rPr>
        <w:t xml:space="preserve"> классах учебный план реализуется в соответствии с требованиями ФГОС начального общего образования 2021. </w:t>
      </w:r>
    </w:p>
    <w:p w:rsidR="005957E4" w:rsidRPr="00455FCA" w:rsidRDefault="003B7272" w:rsidP="00992FBA">
      <w:pPr>
        <w:pStyle w:val="a9"/>
        <w:ind w:firstLine="426"/>
        <w:jc w:val="both"/>
        <w:rPr>
          <w:sz w:val="25"/>
          <w:szCs w:val="25"/>
        </w:rPr>
      </w:pPr>
      <w:r w:rsidRPr="00455FCA">
        <w:rPr>
          <w:sz w:val="25"/>
          <w:szCs w:val="25"/>
        </w:rPr>
        <w:t>В у</w:t>
      </w:r>
      <w:r w:rsidR="005957E4" w:rsidRPr="00455FCA">
        <w:rPr>
          <w:sz w:val="25"/>
          <w:szCs w:val="25"/>
        </w:rPr>
        <w:t>чебн</w:t>
      </w:r>
      <w:r w:rsidRPr="00455FCA">
        <w:rPr>
          <w:sz w:val="25"/>
          <w:szCs w:val="25"/>
        </w:rPr>
        <w:t>ом</w:t>
      </w:r>
      <w:r w:rsidR="005957E4" w:rsidRPr="00455FCA">
        <w:rPr>
          <w:sz w:val="25"/>
          <w:szCs w:val="25"/>
        </w:rPr>
        <w:t xml:space="preserve"> план</w:t>
      </w:r>
      <w:r w:rsidRPr="00455FCA">
        <w:rPr>
          <w:sz w:val="25"/>
          <w:szCs w:val="25"/>
        </w:rPr>
        <w:t>е</w:t>
      </w:r>
      <w:r w:rsidR="005957E4" w:rsidRPr="00455FCA">
        <w:rPr>
          <w:sz w:val="25"/>
          <w:szCs w:val="25"/>
        </w:rPr>
        <w:t xml:space="preserve"> реализуются требования ФГОС начального общего образования к содержанию образования на уровне начального общего образования. </w:t>
      </w:r>
    </w:p>
    <w:p w:rsidR="005957E4" w:rsidRPr="00455FCA" w:rsidRDefault="00185F7C" w:rsidP="00992FBA">
      <w:pPr>
        <w:pStyle w:val="a9"/>
        <w:ind w:firstLine="426"/>
        <w:jc w:val="both"/>
        <w:rPr>
          <w:sz w:val="25"/>
          <w:szCs w:val="25"/>
        </w:rPr>
      </w:pPr>
      <w:r w:rsidRPr="00455FCA">
        <w:rPr>
          <w:sz w:val="25"/>
          <w:szCs w:val="25"/>
        </w:rPr>
        <w:t>У</w:t>
      </w:r>
      <w:r w:rsidR="005957E4" w:rsidRPr="00455FCA">
        <w:rPr>
          <w:sz w:val="25"/>
          <w:szCs w:val="25"/>
        </w:rPr>
        <w:t>чебн</w:t>
      </w:r>
      <w:r w:rsidRPr="00455FCA">
        <w:rPr>
          <w:sz w:val="25"/>
          <w:szCs w:val="25"/>
        </w:rPr>
        <w:t xml:space="preserve">ый </w:t>
      </w:r>
      <w:r w:rsidR="005957E4" w:rsidRPr="00455FCA">
        <w:rPr>
          <w:sz w:val="25"/>
          <w:szCs w:val="25"/>
        </w:rPr>
        <w:t xml:space="preserve">план отражает содержание образования, которое обеспечивает достижение следующих целей: </w:t>
      </w:r>
    </w:p>
    <w:p w:rsidR="005957E4" w:rsidRPr="00455FCA" w:rsidRDefault="005957E4" w:rsidP="00992FBA">
      <w:pPr>
        <w:pStyle w:val="a9"/>
        <w:ind w:firstLine="426"/>
        <w:jc w:val="both"/>
        <w:rPr>
          <w:sz w:val="25"/>
          <w:szCs w:val="25"/>
        </w:rPr>
      </w:pPr>
      <w:r w:rsidRPr="00455FCA">
        <w:rPr>
          <w:sz w:val="25"/>
          <w:szCs w:val="25"/>
        </w:rPr>
        <w:t xml:space="preserve"> - создание условий для достижения обучающимися предметных образовательных результатов и развитие опыта их использования в  учебно-познавательной деятельности; </w:t>
      </w:r>
    </w:p>
    <w:p w:rsidR="005957E4" w:rsidRPr="00455FCA" w:rsidRDefault="005957E4" w:rsidP="00992FBA">
      <w:pPr>
        <w:pStyle w:val="a9"/>
        <w:ind w:firstLine="426"/>
        <w:jc w:val="both"/>
        <w:rPr>
          <w:sz w:val="25"/>
          <w:szCs w:val="25"/>
        </w:rPr>
      </w:pPr>
      <w:r w:rsidRPr="00455FCA">
        <w:rPr>
          <w:sz w:val="25"/>
          <w:szCs w:val="25"/>
        </w:rPr>
        <w:t xml:space="preserve"> - развитие познавательной мотивации обучающихся; воспитание культуры учебной деятельности;</w:t>
      </w:r>
    </w:p>
    <w:p w:rsidR="005957E4" w:rsidRPr="00455FCA" w:rsidRDefault="005957E4" w:rsidP="00992FBA">
      <w:pPr>
        <w:pStyle w:val="a9"/>
        <w:ind w:firstLine="426"/>
        <w:jc w:val="both"/>
        <w:rPr>
          <w:sz w:val="25"/>
          <w:szCs w:val="25"/>
        </w:rPr>
      </w:pPr>
      <w:r w:rsidRPr="00455FCA">
        <w:rPr>
          <w:sz w:val="25"/>
          <w:szCs w:val="25"/>
        </w:rPr>
        <w:t xml:space="preserve"> - воспитание самостоятельности; развитие волевых качеств обучающихся;</w:t>
      </w:r>
    </w:p>
    <w:p w:rsidR="005957E4" w:rsidRPr="00455FCA" w:rsidRDefault="005957E4" w:rsidP="00992FBA">
      <w:pPr>
        <w:pStyle w:val="a9"/>
        <w:ind w:firstLine="426"/>
        <w:jc w:val="both"/>
        <w:rPr>
          <w:sz w:val="25"/>
          <w:szCs w:val="25"/>
        </w:rPr>
      </w:pPr>
      <w:r w:rsidRPr="00455FCA">
        <w:rPr>
          <w:sz w:val="25"/>
          <w:szCs w:val="25"/>
        </w:rPr>
        <w:t xml:space="preserve"> - формирование у обучающихся гражданской идентичности, приобщение их к общекультурным, национальным и этнокультурным ценностям; </w:t>
      </w:r>
    </w:p>
    <w:p w:rsidR="005957E4" w:rsidRPr="00455FCA" w:rsidRDefault="005957E4" w:rsidP="00992FBA">
      <w:pPr>
        <w:pStyle w:val="a9"/>
        <w:ind w:firstLine="426"/>
        <w:jc w:val="both"/>
        <w:rPr>
          <w:sz w:val="25"/>
          <w:szCs w:val="25"/>
        </w:rPr>
      </w:pPr>
      <w:r w:rsidRPr="00455FCA">
        <w:rPr>
          <w:sz w:val="25"/>
          <w:szCs w:val="25"/>
        </w:rPr>
        <w:t xml:space="preserve">обеспечение готовности обучающихся к продолжению образования на уровне основного общего образования, в т. ч. формирование универсальных учебных действий (далее — УУД) обучающихся и создание условий для освоения ими метапредметных понятий и терминов; </w:t>
      </w:r>
    </w:p>
    <w:p w:rsidR="005957E4" w:rsidRPr="00455FCA" w:rsidRDefault="005957E4" w:rsidP="00992FBA">
      <w:pPr>
        <w:pStyle w:val="a9"/>
        <w:ind w:firstLine="426"/>
        <w:jc w:val="both"/>
        <w:rPr>
          <w:sz w:val="25"/>
          <w:szCs w:val="25"/>
        </w:rPr>
      </w:pPr>
      <w:r w:rsidRPr="00455FCA">
        <w:rPr>
          <w:sz w:val="25"/>
          <w:szCs w:val="25"/>
        </w:rPr>
        <w:t xml:space="preserve"> - развитие информационно-коммуникационных навыков обучающихся; навыков работы с информацией;</w:t>
      </w:r>
    </w:p>
    <w:p w:rsidR="005957E4" w:rsidRPr="00455FCA" w:rsidRDefault="005957E4" w:rsidP="00992FBA">
      <w:pPr>
        <w:pStyle w:val="a9"/>
        <w:ind w:firstLine="426"/>
        <w:jc w:val="both"/>
        <w:rPr>
          <w:sz w:val="25"/>
          <w:szCs w:val="25"/>
        </w:rPr>
      </w:pPr>
      <w:r w:rsidRPr="00455FCA">
        <w:rPr>
          <w:sz w:val="25"/>
          <w:szCs w:val="25"/>
        </w:rPr>
        <w:t xml:space="preserve"> - становление у обучающихся опыта смыслового чтения;</w:t>
      </w:r>
    </w:p>
    <w:p w:rsidR="005957E4" w:rsidRPr="00455FCA" w:rsidRDefault="005957E4" w:rsidP="00992FBA">
      <w:pPr>
        <w:pStyle w:val="a9"/>
        <w:ind w:firstLine="426"/>
        <w:jc w:val="both"/>
        <w:rPr>
          <w:sz w:val="25"/>
          <w:szCs w:val="25"/>
        </w:rPr>
      </w:pPr>
      <w:r w:rsidRPr="00455FCA">
        <w:rPr>
          <w:sz w:val="25"/>
          <w:szCs w:val="25"/>
        </w:rPr>
        <w:t xml:space="preserve"> - формирование экологической культуры, здорового и безопасного образа жизни обучающихся; привитие им элементарных правил поведения в экстремальных ситуациях; </w:t>
      </w:r>
    </w:p>
    <w:p w:rsidR="005957E4" w:rsidRPr="00455FCA" w:rsidRDefault="005957E4" w:rsidP="00992FBA">
      <w:pPr>
        <w:pStyle w:val="a9"/>
        <w:ind w:firstLine="426"/>
        <w:jc w:val="both"/>
        <w:rPr>
          <w:sz w:val="25"/>
          <w:szCs w:val="25"/>
        </w:rPr>
      </w:pPr>
      <w:r w:rsidRPr="00455FCA">
        <w:rPr>
          <w:sz w:val="25"/>
          <w:szCs w:val="25"/>
        </w:rPr>
        <w:t xml:space="preserve"> - личностное развитие обучающихся в соответствии с их потребностями, возможностями и склонностями.</w:t>
      </w:r>
    </w:p>
    <w:p w:rsidR="00185F7C" w:rsidRPr="00455FCA" w:rsidRDefault="00185F7C" w:rsidP="00992FBA">
      <w:pPr>
        <w:pStyle w:val="a9"/>
        <w:ind w:firstLine="426"/>
        <w:jc w:val="both"/>
        <w:rPr>
          <w:sz w:val="25"/>
          <w:szCs w:val="25"/>
        </w:rPr>
      </w:pPr>
    </w:p>
    <w:p w:rsidR="005957E4" w:rsidRPr="00455FCA" w:rsidRDefault="005957E4" w:rsidP="00992FBA">
      <w:pPr>
        <w:pStyle w:val="a9"/>
        <w:ind w:firstLine="426"/>
        <w:jc w:val="both"/>
        <w:rPr>
          <w:sz w:val="25"/>
          <w:szCs w:val="25"/>
        </w:rPr>
      </w:pPr>
      <w:r w:rsidRPr="00455FCA">
        <w:rPr>
          <w:sz w:val="25"/>
          <w:szCs w:val="25"/>
        </w:rPr>
        <w:t>Формой промежуточной аттестации во  2-4-х классах является  годовая отметка. Годовая отметка выставляется как среднее арифметическое отметок  за I, II, III, ΙV четверти.</w:t>
      </w:r>
    </w:p>
    <w:p w:rsidR="00722755" w:rsidRPr="00455FCA" w:rsidRDefault="005957E4" w:rsidP="00455FCA">
      <w:pPr>
        <w:pStyle w:val="a9"/>
        <w:ind w:firstLine="426"/>
        <w:jc w:val="both"/>
        <w:rPr>
          <w:sz w:val="25"/>
          <w:szCs w:val="25"/>
        </w:rPr>
      </w:pPr>
      <w:r w:rsidRPr="00455FCA">
        <w:rPr>
          <w:sz w:val="25"/>
          <w:szCs w:val="25"/>
        </w:rPr>
        <w:t>Учебный план основной общеобразовательной программы (далее – ООП) начального общего образования обеспечивает введение и реализацию требований федерального государственного образовательного стандарта (далее ФГОС)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реализации ООП начального общего образования.</w:t>
      </w:r>
    </w:p>
    <w:p w:rsidR="00185F7C" w:rsidRPr="00455FCA" w:rsidRDefault="00185F7C" w:rsidP="00992FBA">
      <w:pPr>
        <w:pStyle w:val="a9"/>
        <w:ind w:firstLine="426"/>
        <w:jc w:val="both"/>
        <w:rPr>
          <w:sz w:val="25"/>
          <w:szCs w:val="25"/>
        </w:rPr>
      </w:pPr>
    </w:p>
    <w:p w:rsidR="00722755" w:rsidRPr="00455FCA" w:rsidRDefault="005957E4" w:rsidP="00992FBA">
      <w:pPr>
        <w:pStyle w:val="a9"/>
        <w:numPr>
          <w:ilvl w:val="0"/>
          <w:numId w:val="1"/>
        </w:numPr>
        <w:ind w:firstLine="426"/>
        <w:jc w:val="center"/>
        <w:rPr>
          <w:b/>
          <w:sz w:val="25"/>
          <w:szCs w:val="25"/>
        </w:rPr>
      </w:pPr>
      <w:r w:rsidRPr="00455FCA">
        <w:rPr>
          <w:b/>
          <w:sz w:val="25"/>
          <w:szCs w:val="25"/>
        </w:rPr>
        <w:t>Общие положения</w:t>
      </w:r>
    </w:p>
    <w:p w:rsidR="00992FBA" w:rsidRPr="00455FCA" w:rsidRDefault="00992FBA" w:rsidP="00185F7C">
      <w:pPr>
        <w:pStyle w:val="a9"/>
        <w:ind w:left="786"/>
        <w:rPr>
          <w:b/>
          <w:sz w:val="25"/>
          <w:szCs w:val="25"/>
        </w:rPr>
      </w:pPr>
    </w:p>
    <w:p w:rsidR="005957E4" w:rsidRPr="00455FCA" w:rsidRDefault="00722755" w:rsidP="00992FBA">
      <w:pPr>
        <w:pStyle w:val="a9"/>
        <w:ind w:firstLine="426"/>
        <w:jc w:val="both"/>
        <w:rPr>
          <w:spacing w:val="-2"/>
          <w:sz w:val="25"/>
          <w:szCs w:val="25"/>
        </w:rPr>
      </w:pPr>
      <w:r w:rsidRPr="00455FCA">
        <w:rPr>
          <w:spacing w:val="-2"/>
          <w:sz w:val="25"/>
          <w:szCs w:val="25"/>
        </w:rPr>
        <w:t>2</w:t>
      </w:r>
      <w:r w:rsidR="005957E4" w:rsidRPr="00455FCA">
        <w:rPr>
          <w:spacing w:val="-2"/>
          <w:sz w:val="25"/>
          <w:szCs w:val="25"/>
        </w:rPr>
        <w:t>.1.</w:t>
      </w:r>
      <w:r w:rsidR="00992FBA" w:rsidRPr="00455FCA">
        <w:rPr>
          <w:spacing w:val="-2"/>
          <w:sz w:val="25"/>
          <w:szCs w:val="25"/>
        </w:rPr>
        <w:t xml:space="preserve"> </w:t>
      </w:r>
      <w:r w:rsidR="005957E4" w:rsidRPr="00455FCA">
        <w:rPr>
          <w:spacing w:val="-2"/>
          <w:sz w:val="25"/>
          <w:szCs w:val="25"/>
        </w:rPr>
        <w:t>Учебный план ООП начального общего образования является документом, определяющим распределение учебного времени, отводимого на изучение различных учебных предметов</w:t>
      </w:r>
      <w:r w:rsidR="00185F7C" w:rsidRPr="00455FCA">
        <w:rPr>
          <w:spacing w:val="-2"/>
          <w:sz w:val="25"/>
          <w:szCs w:val="25"/>
        </w:rPr>
        <w:t xml:space="preserve">, </w:t>
      </w:r>
      <w:r w:rsidR="005957E4" w:rsidRPr="00455FCA">
        <w:rPr>
          <w:spacing w:val="-2"/>
          <w:sz w:val="25"/>
          <w:szCs w:val="25"/>
        </w:rPr>
        <w:t>максимальный объем обязательной нагрузки обучающихся, нормативы финансирования, формы промежуточной аттестации.</w:t>
      </w:r>
    </w:p>
    <w:p w:rsidR="00185F7C" w:rsidRPr="00455FCA" w:rsidRDefault="00185F7C" w:rsidP="00992FBA">
      <w:pPr>
        <w:pStyle w:val="a9"/>
        <w:ind w:firstLine="426"/>
        <w:jc w:val="both"/>
        <w:rPr>
          <w:spacing w:val="-2"/>
          <w:sz w:val="25"/>
          <w:szCs w:val="25"/>
        </w:rPr>
      </w:pPr>
    </w:p>
    <w:p w:rsidR="005957E4" w:rsidRPr="00455FCA" w:rsidRDefault="005957E4" w:rsidP="00992FBA">
      <w:pPr>
        <w:pStyle w:val="a9"/>
        <w:ind w:firstLine="426"/>
        <w:jc w:val="both"/>
        <w:rPr>
          <w:sz w:val="25"/>
          <w:szCs w:val="25"/>
        </w:rPr>
      </w:pPr>
      <w:r w:rsidRPr="00455FCA">
        <w:rPr>
          <w:spacing w:val="-2"/>
          <w:sz w:val="25"/>
          <w:szCs w:val="25"/>
        </w:rPr>
        <w:t xml:space="preserve"> 2.2. Учебный план ООП начального общего образования </w:t>
      </w:r>
      <w:r w:rsidRPr="00455FCA">
        <w:rPr>
          <w:sz w:val="25"/>
          <w:szCs w:val="25"/>
        </w:rPr>
        <w:t>разработан в соответствии со следующими нормативными  документами:</w:t>
      </w:r>
    </w:p>
    <w:p w:rsidR="005957E4" w:rsidRDefault="005957E4" w:rsidP="00992FBA">
      <w:pPr>
        <w:pStyle w:val="a9"/>
        <w:ind w:firstLine="426"/>
        <w:jc w:val="both"/>
        <w:rPr>
          <w:sz w:val="25"/>
          <w:szCs w:val="25"/>
        </w:rPr>
      </w:pPr>
      <w:r w:rsidRPr="00455FCA">
        <w:rPr>
          <w:sz w:val="25"/>
          <w:szCs w:val="25"/>
        </w:rPr>
        <w:lastRenderedPageBreak/>
        <w:t xml:space="preserve"> - Федеральным законом от 29.12.2012 № 273-ФЗ «Об образовании в Российской  Федерации»</w:t>
      </w:r>
      <w:r w:rsidR="00722755" w:rsidRPr="00455FCA">
        <w:rPr>
          <w:sz w:val="25"/>
          <w:szCs w:val="25"/>
        </w:rPr>
        <w:t>;</w:t>
      </w:r>
    </w:p>
    <w:p w:rsidR="00E35D6B" w:rsidRPr="00455FCA" w:rsidRDefault="00E35D6B" w:rsidP="00E35D6B">
      <w:pPr>
        <w:pStyle w:val="a9"/>
        <w:ind w:firstLine="426"/>
        <w:jc w:val="both"/>
        <w:rPr>
          <w:sz w:val="25"/>
          <w:szCs w:val="25"/>
        </w:rPr>
      </w:pPr>
      <w:r>
        <w:rPr>
          <w:sz w:val="25"/>
          <w:szCs w:val="25"/>
        </w:rPr>
        <w:t xml:space="preserve">- </w:t>
      </w:r>
      <w:r w:rsidRPr="00E35D6B">
        <w:rPr>
          <w:sz w:val="25"/>
          <w:szCs w:val="25"/>
        </w:rPr>
        <w:t>Федеральный закон от 04.08.2023 № 479-ФЗ</w:t>
      </w:r>
      <w:r>
        <w:rPr>
          <w:sz w:val="25"/>
          <w:szCs w:val="25"/>
        </w:rPr>
        <w:t xml:space="preserve"> </w:t>
      </w:r>
      <w:r w:rsidRPr="00E35D6B">
        <w:rPr>
          <w:sz w:val="25"/>
          <w:szCs w:val="25"/>
        </w:rPr>
        <w:t>"О внесении изменений в Федеральный закон "Об образовании в Российской Федерации"</w:t>
      </w:r>
      <w:r w:rsidRPr="00455FCA">
        <w:rPr>
          <w:sz w:val="25"/>
          <w:szCs w:val="25"/>
        </w:rPr>
        <w:t>;</w:t>
      </w:r>
    </w:p>
    <w:p w:rsidR="00990085" w:rsidRPr="00455FCA" w:rsidRDefault="00990085" w:rsidP="00992FBA">
      <w:pPr>
        <w:pStyle w:val="a9"/>
        <w:ind w:firstLine="426"/>
        <w:jc w:val="both"/>
        <w:rPr>
          <w:sz w:val="25"/>
          <w:szCs w:val="25"/>
        </w:rPr>
      </w:pPr>
      <w:r w:rsidRPr="00455FCA">
        <w:rPr>
          <w:sz w:val="25"/>
          <w:szCs w:val="25"/>
        </w:rPr>
        <w:t>- Федеральным государственным образовательным стандартом начального общего образования, утвержденным 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w:t>
      </w:r>
    </w:p>
    <w:p w:rsidR="005957E4" w:rsidRPr="00455FCA" w:rsidRDefault="005957E4" w:rsidP="00992FBA">
      <w:pPr>
        <w:pStyle w:val="a9"/>
        <w:ind w:firstLine="426"/>
        <w:jc w:val="both"/>
        <w:rPr>
          <w:sz w:val="25"/>
          <w:szCs w:val="25"/>
        </w:rPr>
      </w:pPr>
      <w:r w:rsidRPr="00455FCA">
        <w:rPr>
          <w:sz w:val="25"/>
          <w:szCs w:val="25"/>
        </w:rPr>
        <w:t>- СанПиН 2.4.</w:t>
      </w:r>
      <w:r w:rsidR="00565F70" w:rsidRPr="00455FCA">
        <w:rPr>
          <w:sz w:val="25"/>
          <w:szCs w:val="25"/>
        </w:rPr>
        <w:t>3648-2</w:t>
      </w:r>
      <w:r w:rsidRPr="00455FCA">
        <w:rPr>
          <w:sz w:val="25"/>
          <w:szCs w:val="25"/>
        </w:rPr>
        <w:t>0 «Санитарно-эпидемиоло</w:t>
      </w:r>
      <w:r w:rsidR="00021802" w:rsidRPr="00455FCA">
        <w:rPr>
          <w:sz w:val="25"/>
          <w:szCs w:val="25"/>
        </w:rPr>
        <w:t>гические требования к организациям воспитания и  обучения, отдыха и оздоровления детей и молодежи», утвержденных</w:t>
      </w:r>
      <w:r w:rsidRPr="00455FCA">
        <w:rPr>
          <w:sz w:val="25"/>
          <w:szCs w:val="25"/>
        </w:rPr>
        <w:t xml:space="preserve"> Постановлением Главного государственного санитарного врача РФ от </w:t>
      </w:r>
      <w:r w:rsidR="00565F70" w:rsidRPr="00455FCA">
        <w:rPr>
          <w:sz w:val="25"/>
          <w:szCs w:val="25"/>
        </w:rPr>
        <w:t>28</w:t>
      </w:r>
      <w:r w:rsidRPr="00455FCA">
        <w:rPr>
          <w:sz w:val="25"/>
          <w:szCs w:val="25"/>
        </w:rPr>
        <w:t>.</w:t>
      </w:r>
      <w:r w:rsidR="00565F70" w:rsidRPr="00455FCA">
        <w:rPr>
          <w:sz w:val="25"/>
          <w:szCs w:val="25"/>
        </w:rPr>
        <w:t>09</w:t>
      </w:r>
      <w:r w:rsidRPr="00455FCA">
        <w:rPr>
          <w:sz w:val="25"/>
          <w:szCs w:val="25"/>
        </w:rPr>
        <w:t>.20</w:t>
      </w:r>
      <w:r w:rsidR="00565F70" w:rsidRPr="00455FCA">
        <w:rPr>
          <w:sz w:val="25"/>
          <w:szCs w:val="25"/>
        </w:rPr>
        <w:t xml:space="preserve">20г. </w:t>
      </w:r>
      <w:r w:rsidRPr="00455FCA">
        <w:rPr>
          <w:sz w:val="25"/>
          <w:szCs w:val="25"/>
        </w:rPr>
        <w:t xml:space="preserve">№ </w:t>
      </w:r>
      <w:r w:rsidR="00565F70" w:rsidRPr="00455FCA">
        <w:rPr>
          <w:sz w:val="25"/>
          <w:szCs w:val="25"/>
        </w:rPr>
        <w:t>28</w:t>
      </w:r>
      <w:r w:rsidRPr="00455FCA">
        <w:rPr>
          <w:sz w:val="25"/>
          <w:szCs w:val="25"/>
        </w:rPr>
        <w:t>;</w:t>
      </w:r>
    </w:p>
    <w:p w:rsidR="00990085" w:rsidRPr="00455FCA" w:rsidRDefault="00990085" w:rsidP="00992FBA">
      <w:pPr>
        <w:pStyle w:val="a9"/>
        <w:ind w:firstLine="426"/>
        <w:jc w:val="both"/>
        <w:rPr>
          <w:sz w:val="25"/>
          <w:szCs w:val="25"/>
        </w:rPr>
      </w:pPr>
      <w:r w:rsidRPr="00455FCA">
        <w:rPr>
          <w:sz w:val="25"/>
          <w:szCs w:val="25"/>
        </w:rPr>
        <w:t>-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p>
    <w:p w:rsidR="00990085" w:rsidRPr="00455FCA" w:rsidRDefault="00990085" w:rsidP="00992FBA">
      <w:pPr>
        <w:pStyle w:val="a9"/>
        <w:ind w:firstLine="426"/>
        <w:jc w:val="both"/>
        <w:rPr>
          <w:sz w:val="25"/>
          <w:szCs w:val="25"/>
        </w:rPr>
      </w:pPr>
      <w:r w:rsidRPr="00455FCA">
        <w:rPr>
          <w:sz w:val="25"/>
          <w:szCs w:val="25"/>
        </w:rPr>
        <w:t>- Постановлени</w:t>
      </w:r>
      <w:r w:rsidR="00185F7C" w:rsidRPr="00455FCA">
        <w:rPr>
          <w:sz w:val="25"/>
          <w:szCs w:val="25"/>
        </w:rPr>
        <w:t>е</w:t>
      </w:r>
      <w:r w:rsidRPr="00455FCA">
        <w:rPr>
          <w:sz w:val="25"/>
          <w:szCs w:val="25"/>
        </w:rPr>
        <w:t xml:space="preserve"> Главного государственного санитарного врача РФ от 30.06.2020 № 16 (ред. от 02.12.2020)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r w:rsidR="00794CA8" w:rsidRPr="00455FCA">
        <w:rPr>
          <w:sz w:val="25"/>
          <w:szCs w:val="25"/>
        </w:rPr>
        <w:t>.</w:t>
      </w:r>
    </w:p>
    <w:p w:rsidR="00992FBA" w:rsidRPr="00455FCA" w:rsidRDefault="00992FBA" w:rsidP="00992FBA">
      <w:pPr>
        <w:pStyle w:val="a9"/>
        <w:ind w:firstLine="426"/>
        <w:jc w:val="both"/>
        <w:rPr>
          <w:sz w:val="25"/>
          <w:szCs w:val="25"/>
        </w:rPr>
      </w:pPr>
    </w:p>
    <w:p w:rsidR="00992FBA" w:rsidRPr="00455FCA" w:rsidRDefault="00992FBA" w:rsidP="00992FBA">
      <w:pPr>
        <w:pStyle w:val="a9"/>
        <w:ind w:firstLine="426"/>
        <w:jc w:val="both"/>
        <w:rPr>
          <w:color w:val="000000"/>
          <w:sz w:val="25"/>
          <w:szCs w:val="25"/>
        </w:rPr>
      </w:pPr>
      <w:r w:rsidRPr="00455FCA">
        <w:rPr>
          <w:sz w:val="25"/>
          <w:szCs w:val="25"/>
        </w:rPr>
        <w:t xml:space="preserve">2.3. Содержание и структура учебного плана ООП начального общего образования определяются требованиями ФГОС НОО, реализуемыми образовательной системой, системой учебников, целями, задачами и спецификой образовательной деятельности МАОУ «СШ №12 </w:t>
      </w:r>
      <w:r w:rsidR="00185F7C" w:rsidRPr="00455FCA">
        <w:rPr>
          <w:sz w:val="25"/>
          <w:szCs w:val="25"/>
        </w:rPr>
        <w:t>им. Героя Российской Федерации В.А. Дорохина</w:t>
      </w:r>
      <w:r w:rsidRPr="00455FCA">
        <w:rPr>
          <w:sz w:val="25"/>
          <w:szCs w:val="25"/>
        </w:rPr>
        <w:t xml:space="preserve">», сформулированными в Уставе МАОУ «СШ № 12 </w:t>
      </w:r>
      <w:r w:rsidR="00185F7C" w:rsidRPr="00455FCA">
        <w:rPr>
          <w:sz w:val="25"/>
          <w:szCs w:val="25"/>
        </w:rPr>
        <w:t>им. Героя Российской Федерации В.А. Дорохина</w:t>
      </w:r>
      <w:r w:rsidRPr="00455FCA">
        <w:rPr>
          <w:sz w:val="25"/>
          <w:szCs w:val="25"/>
        </w:rPr>
        <w:t>»</w:t>
      </w:r>
      <w:r w:rsidRPr="00455FCA">
        <w:rPr>
          <w:color w:val="000000"/>
          <w:sz w:val="25"/>
          <w:szCs w:val="25"/>
        </w:rPr>
        <w:t>, ООП НОО.</w:t>
      </w:r>
    </w:p>
    <w:p w:rsidR="004E5350" w:rsidRPr="00455FCA" w:rsidRDefault="004E5350" w:rsidP="00992FBA">
      <w:pPr>
        <w:pStyle w:val="a9"/>
        <w:jc w:val="both"/>
        <w:rPr>
          <w:color w:val="000000"/>
          <w:sz w:val="25"/>
          <w:szCs w:val="25"/>
        </w:rPr>
      </w:pPr>
    </w:p>
    <w:p w:rsidR="005957E4" w:rsidRPr="00455FCA" w:rsidRDefault="005957E4" w:rsidP="00992FBA">
      <w:pPr>
        <w:pStyle w:val="a9"/>
        <w:ind w:firstLine="426"/>
        <w:jc w:val="both"/>
        <w:rPr>
          <w:sz w:val="25"/>
          <w:szCs w:val="25"/>
        </w:rPr>
      </w:pPr>
      <w:r w:rsidRPr="00455FCA">
        <w:rPr>
          <w:bCs/>
          <w:sz w:val="25"/>
          <w:szCs w:val="25"/>
        </w:rPr>
        <w:t>2.4.</w:t>
      </w:r>
      <w:r w:rsidRPr="00455FCA">
        <w:rPr>
          <w:b/>
          <w:bCs/>
          <w:sz w:val="25"/>
          <w:szCs w:val="25"/>
        </w:rPr>
        <w:t xml:space="preserve"> </w:t>
      </w:r>
      <w:r w:rsidRPr="00455FCA">
        <w:rPr>
          <w:bCs/>
          <w:sz w:val="25"/>
          <w:szCs w:val="25"/>
        </w:rPr>
        <w:t>На уровне</w:t>
      </w:r>
      <w:r w:rsidRPr="00455FCA">
        <w:rPr>
          <w:b/>
          <w:bCs/>
          <w:sz w:val="25"/>
          <w:szCs w:val="25"/>
        </w:rPr>
        <w:t xml:space="preserve"> </w:t>
      </w:r>
      <w:r w:rsidRPr="00455FCA">
        <w:rPr>
          <w:sz w:val="25"/>
          <w:szCs w:val="25"/>
        </w:rPr>
        <w:t xml:space="preserve">начального общего образования в </w:t>
      </w:r>
      <w:r w:rsidR="00900AD5" w:rsidRPr="00455FCA">
        <w:rPr>
          <w:sz w:val="25"/>
          <w:szCs w:val="25"/>
        </w:rPr>
        <w:t xml:space="preserve">МАОУ «СШ № 12 </w:t>
      </w:r>
      <w:r w:rsidR="00185F7C" w:rsidRPr="00455FCA">
        <w:rPr>
          <w:sz w:val="25"/>
          <w:szCs w:val="25"/>
        </w:rPr>
        <w:t>им. Героя Российской Федерации В.А. Дорохина</w:t>
      </w:r>
      <w:r w:rsidRPr="00455FCA">
        <w:rPr>
          <w:sz w:val="25"/>
          <w:szCs w:val="25"/>
        </w:rPr>
        <w:t>» в 20</w:t>
      </w:r>
      <w:r w:rsidR="00CD071F" w:rsidRPr="00455FCA">
        <w:rPr>
          <w:sz w:val="25"/>
          <w:szCs w:val="25"/>
        </w:rPr>
        <w:t>2</w:t>
      </w:r>
      <w:r w:rsidR="00185F7C" w:rsidRPr="00455FCA">
        <w:rPr>
          <w:sz w:val="25"/>
          <w:szCs w:val="25"/>
        </w:rPr>
        <w:t>3</w:t>
      </w:r>
      <w:r w:rsidR="00900AD5" w:rsidRPr="00455FCA">
        <w:rPr>
          <w:sz w:val="25"/>
          <w:szCs w:val="25"/>
        </w:rPr>
        <w:t>-202</w:t>
      </w:r>
      <w:r w:rsidR="00185F7C" w:rsidRPr="00455FCA">
        <w:rPr>
          <w:sz w:val="25"/>
          <w:szCs w:val="25"/>
        </w:rPr>
        <w:t>4</w:t>
      </w:r>
      <w:r w:rsidRPr="00455FCA">
        <w:rPr>
          <w:sz w:val="25"/>
          <w:szCs w:val="25"/>
        </w:rPr>
        <w:t xml:space="preserve"> учебном году обеспечивается следующий режим организации образовательной деятельности</w:t>
      </w:r>
      <w:r w:rsidRPr="00455FCA">
        <w:rPr>
          <w:rStyle w:val="a8"/>
          <w:rFonts w:eastAsia="Arial Unicode MS"/>
          <w:sz w:val="25"/>
          <w:szCs w:val="25"/>
        </w:rPr>
        <w:footnoteReference w:id="1"/>
      </w:r>
      <w:r w:rsidRPr="00455FCA">
        <w:rPr>
          <w:sz w:val="25"/>
          <w:szCs w:val="25"/>
        </w:rPr>
        <w:t>:</w:t>
      </w:r>
    </w:p>
    <w:p w:rsidR="005957E4" w:rsidRPr="00455FCA" w:rsidRDefault="00794CA8" w:rsidP="00992FBA">
      <w:pPr>
        <w:pStyle w:val="a9"/>
        <w:ind w:firstLine="426"/>
        <w:jc w:val="both"/>
        <w:rPr>
          <w:sz w:val="25"/>
          <w:szCs w:val="25"/>
        </w:rPr>
      </w:pPr>
      <w:r w:rsidRPr="00455FCA">
        <w:rPr>
          <w:sz w:val="25"/>
          <w:szCs w:val="25"/>
        </w:rPr>
        <w:t xml:space="preserve">- </w:t>
      </w:r>
      <w:r w:rsidR="005957E4" w:rsidRPr="00455FCA">
        <w:rPr>
          <w:sz w:val="25"/>
          <w:szCs w:val="25"/>
        </w:rPr>
        <w:t>продолжительность учебного года – в 1-х классах – 33 учебные недели, во 2–4-х классах – 34 учебные недели;</w:t>
      </w:r>
    </w:p>
    <w:p w:rsidR="005957E4" w:rsidRPr="00455FCA" w:rsidRDefault="00794CA8" w:rsidP="00992FBA">
      <w:pPr>
        <w:pStyle w:val="a9"/>
        <w:ind w:firstLine="426"/>
        <w:jc w:val="both"/>
        <w:rPr>
          <w:sz w:val="25"/>
          <w:szCs w:val="25"/>
        </w:rPr>
      </w:pPr>
      <w:r w:rsidRPr="00455FCA">
        <w:rPr>
          <w:sz w:val="25"/>
          <w:szCs w:val="25"/>
        </w:rPr>
        <w:t xml:space="preserve">- </w:t>
      </w:r>
      <w:r w:rsidR="005957E4" w:rsidRPr="00455FCA">
        <w:rPr>
          <w:sz w:val="25"/>
          <w:szCs w:val="25"/>
        </w:rPr>
        <w:t>продолжительность учебной недели – в 1-4-х классах – 5 дней;</w:t>
      </w:r>
    </w:p>
    <w:p w:rsidR="005957E4" w:rsidRPr="00455FCA" w:rsidRDefault="00794CA8" w:rsidP="00992FBA">
      <w:pPr>
        <w:pStyle w:val="a9"/>
        <w:ind w:firstLine="426"/>
        <w:jc w:val="both"/>
        <w:rPr>
          <w:sz w:val="25"/>
          <w:szCs w:val="25"/>
        </w:rPr>
      </w:pPr>
      <w:r w:rsidRPr="00455FCA">
        <w:rPr>
          <w:sz w:val="25"/>
          <w:szCs w:val="25"/>
        </w:rPr>
        <w:t xml:space="preserve">- </w:t>
      </w:r>
      <w:r w:rsidR="005957E4" w:rsidRPr="00455FCA">
        <w:rPr>
          <w:sz w:val="25"/>
          <w:szCs w:val="25"/>
        </w:rPr>
        <w:t>недельная нагрузка обучающих</w:t>
      </w:r>
      <w:r w:rsidRPr="00455FCA">
        <w:rPr>
          <w:sz w:val="25"/>
          <w:szCs w:val="25"/>
        </w:rPr>
        <w:t>ся – в 1-х классах – 21 ч, во 2-</w:t>
      </w:r>
      <w:r w:rsidR="005957E4" w:rsidRPr="00455FCA">
        <w:rPr>
          <w:sz w:val="25"/>
          <w:szCs w:val="25"/>
        </w:rPr>
        <w:t>4-х классах –  23 ч при 5-дневной учебной неделе;</w:t>
      </w:r>
    </w:p>
    <w:p w:rsidR="005957E4" w:rsidRPr="00455FCA" w:rsidRDefault="00794CA8" w:rsidP="00267B2E">
      <w:pPr>
        <w:pStyle w:val="a9"/>
        <w:ind w:firstLine="426"/>
        <w:jc w:val="both"/>
        <w:rPr>
          <w:sz w:val="25"/>
          <w:szCs w:val="25"/>
        </w:rPr>
      </w:pPr>
      <w:r w:rsidRPr="00455FCA">
        <w:rPr>
          <w:sz w:val="25"/>
          <w:szCs w:val="25"/>
        </w:rPr>
        <w:t xml:space="preserve">- </w:t>
      </w:r>
      <w:r w:rsidR="005957E4" w:rsidRPr="00455FCA">
        <w:rPr>
          <w:sz w:val="25"/>
          <w:szCs w:val="25"/>
        </w:rPr>
        <w:t>продолжительность урока – в 1-х классах — в первом полугодии используется «ступенчатый» режим обучения (в сентябре, октябре — 3 урока в день по 35 минут каждый, в ноябре, декабре — 4 урока в день по 35 минут каждый; январь — май — 4 урока в день по 40 минут). В адаптационный период первоклассника в сентябре и октябре рекомендуется организация четвертых уроков в нетрадиционной форме проведения (экскурсии, игры и т. п.),</w:t>
      </w:r>
      <w:r w:rsidR="00267B2E">
        <w:rPr>
          <w:sz w:val="25"/>
          <w:szCs w:val="25"/>
        </w:rPr>
        <w:t xml:space="preserve"> </w:t>
      </w:r>
      <w:r w:rsidR="005957E4" w:rsidRPr="00455FCA">
        <w:rPr>
          <w:sz w:val="25"/>
          <w:szCs w:val="25"/>
        </w:rPr>
        <w:t>во 2–4-х классах – 45 мин;</w:t>
      </w:r>
    </w:p>
    <w:p w:rsidR="00455FCA" w:rsidRPr="00E35D6B" w:rsidRDefault="00794CA8" w:rsidP="00E35D6B">
      <w:pPr>
        <w:pStyle w:val="a9"/>
        <w:ind w:firstLine="426"/>
        <w:jc w:val="both"/>
        <w:rPr>
          <w:sz w:val="25"/>
          <w:szCs w:val="25"/>
        </w:rPr>
      </w:pPr>
      <w:r w:rsidRPr="00455FCA">
        <w:rPr>
          <w:sz w:val="25"/>
          <w:szCs w:val="25"/>
        </w:rPr>
        <w:t xml:space="preserve">- </w:t>
      </w:r>
      <w:r w:rsidR="005957E4" w:rsidRPr="00455FCA">
        <w:rPr>
          <w:sz w:val="25"/>
          <w:szCs w:val="25"/>
        </w:rPr>
        <w:t xml:space="preserve">обучение осуществляется  в первую смену. Для обучающихся первых классов предусмотрены дополнительные недельные  каникулы. Продолжительность каникул в течение учебного года во 2-4-х классах составляет 30 календарных дней, в 1-х классах – 37 календарных дней, летом — не менее </w:t>
      </w:r>
      <w:r w:rsidR="005957E4" w:rsidRPr="00455FCA">
        <w:rPr>
          <w:spacing w:val="2"/>
          <w:sz w:val="25"/>
          <w:szCs w:val="25"/>
        </w:rPr>
        <w:t>8 недель.</w:t>
      </w:r>
    </w:p>
    <w:p w:rsidR="00267B2E" w:rsidRDefault="00267B2E" w:rsidP="00185F7C">
      <w:pPr>
        <w:pStyle w:val="a9"/>
        <w:ind w:firstLine="426"/>
        <w:jc w:val="both"/>
        <w:rPr>
          <w:bCs/>
        </w:rPr>
      </w:pPr>
    </w:p>
    <w:p w:rsidR="00185F7C" w:rsidRPr="00455FCA" w:rsidRDefault="005957E4" w:rsidP="00185F7C">
      <w:pPr>
        <w:pStyle w:val="a9"/>
        <w:ind w:firstLine="426"/>
        <w:jc w:val="both"/>
        <w:rPr>
          <w:rStyle w:val="Zag11"/>
          <w:rFonts w:eastAsia="@Arial Unicode MS"/>
        </w:rPr>
      </w:pPr>
      <w:r w:rsidRPr="00455FCA">
        <w:rPr>
          <w:bCs/>
        </w:rPr>
        <w:lastRenderedPageBreak/>
        <w:t>2.5.</w:t>
      </w:r>
      <w:r w:rsidRPr="00455FCA">
        <w:rPr>
          <w:b/>
          <w:bCs/>
        </w:rPr>
        <w:t xml:space="preserve"> </w:t>
      </w:r>
      <w:r w:rsidRPr="00455FCA">
        <w:t xml:space="preserve">Учебный план ООП начального общего образования включает </w:t>
      </w:r>
      <w:r w:rsidR="00185F7C" w:rsidRPr="00455FCA">
        <w:t xml:space="preserve">в </w:t>
      </w:r>
      <w:r w:rsidR="00185F7C" w:rsidRPr="00267B2E">
        <w:t xml:space="preserve">себя </w:t>
      </w:r>
      <w:r w:rsidRPr="00455FCA">
        <w:rPr>
          <w:rStyle w:val="Zag11"/>
          <w:rFonts w:eastAsia="@Arial Unicode MS"/>
        </w:rPr>
        <w:t>учебны</w:t>
      </w:r>
      <w:r w:rsidR="00267B2E">
        <w:rPr>
          <w:rStyle w:val="Zag11"/>
          <w:rFonts w:eastAsia="@Arial Unicode MS"/>
        </w:rPr>
        <w:t>е</w:t>
      </w:r>
      <w:r w:rsidRPr="00455FCA">
        <w:rPr>
          <w:rStyle w:val="Zag11"/>
          <w:rFonts w:eastAsia="@Arial Unicode MS"/>
        </w:rPr>
        <w:t xml:space="preserve"> предмет</w:t>
      </w:r>
      <w:r w:rsidR="00267B2E">
        <w:rPr>
          <w:rStyle w:val="Zag11"/>
          <w:rFonts w:eastAsia="@Arial Unicode MS"/>
        </w:rPr>
        <w:t>ы</w:t>
      </w:r>
      <w:r w:rsidRPr="00455FCA">
        <w:rPr>
          <w:rStyle w:val="Zag11"/>
          <w:rFonts w:eastAsia="@Arial Unicode MS"/>
        </w:rPr>
        <w:t xml:space="preserve"> обязательных предметных областей</w:t>
      </w:r>
      <w:r w:rsidR="00185F7C" w:rsidRPr="00455FCA">
        <w:rPr>
          <w:rStyle w:val="Zag11"/>
          <w:rFonts w:eastAsia="@Arial Unicode MS"/>
        </w:rPr>
        <w:t>.</w:t>
      </w:r>
    </w:p>
    <w:p w:rsidR="00794CA8" w:rsidRPr="00455FCA" w:rsidRDefault="00794CA8" w:rsidP="00455FCA">
      <w:pPr>
        <w:pStyle w:val="a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479"/>
      </w:tblGrid>
      <w:tr w:rsidR="00794CA8" w:rsidRPr="00455FCA" w:rsidTr="00F27FCF">
        <w:tc>
          <w:tcPr>
            <w:tcW w:w="2802" w:type="dxa"/>
          </w:tcPr>
          <w:p w:rsidR="00794CA8" w:rsidRPr="00455FCA" w:rsidRDefault="00794CA8" w:rsidP="00F27FCF">
            <w:pPr>
              <w:pStyle w:val="a9"/>
              <w:jc w:val="center"/>
              <w:rPr>
                <w:b/>
                <w:lang w:eastAsia="en-US"/>
              </w:rPr>
            </w:pPr>
            <w:r w:rsidRPr="00455FCA">
              <w:rPr>
                <w:b/>
                <w:lang w:eastAsia="en-US"/>
              </w:rPr>
              <w:t>Учебный предмет</w:t>
            </w:r>
          </w:p>
        </w:tc>
        <w:tc>
          <w:tcPr>
            <w:tcW w:w="7479" w:type="dxa"/>
          </w:tcPr>
          <w:p w:rsidR="00794CA8" w:rsidRPr="00455FCA" w:rsidRDefault="00794CA8" w:rsidP="00F27FCF">
            <w:pPr>
              <w:pStyle w:val="a9"/>
              <w:jc w:val="center"/>
              <w:rPr>
                <w:b/>
                <w:lang w:eastAsia="en-US"/>
              </w:rPr>
            </w:pPr>
            <w:r w:rsidRPr="00455FCA">
              <w:rPr>
                <w:b/>
                <w:lang w:eastAsia="en-US"/>
              </w:rPr>
              <w:t>Краткая характеристика курса</w:t>
            </w:r>
          </w:p>
        </w:tc>
      </w:tr>
      <w:tr w:rsidR="00794CA8" w:rsidRPr="00455FCA" w:rsidTr="00F27FCF">
        <w:tc>
          <w:tcPr>
            <w:tcW w:w="2802" w:type="dxa"/>
          </w:tcPr>
          <w:p w:rsidR="00794CA8" w:rsidRPr="00455FCA" w:rsidRDefault="00794CA8" w:rsidP="00F27FCF">
            <w:pPr>
              <w:pStyle w:val="a9"/>
              <w:jc w:val="both"/>
              <w:rPr>
                <w:lang w:eastAsia="en-US"/>
              </w:rPr>
            </w:pPr>
            <w:r w:rsidRPr="00455FCA">
              <w:rPr>
                <w:lang w:eastAsia="en-US"/>
              </w:rPr>
              <w:t>Русский язык</w:t>
            </w:r>
          </w:p>
        </w:tc>
        <w:tc>
          <w:tcPr>
            <w:tcW w:w="7479" w:type="dxa"/>
          </w:tcPr>
          <w:p w:rsidR="00794CA8" w:rsidRPr="00455FCA" w:rsidRDefault="00794CA8" w:rsidP="00F27FCF">
            <w:pPr>
              <w:pStyle w:val="a9"/>
              <w:ind w:firstLine="459"/>
              <w:jc w:val="both"/>
              <w:rPr>
                <w:lang w:eastAsia="en-US"/>
              </w:rPr>
            </w:pPr>
            <w:r w:rsidRPr="00455FCA">
              <w:rPr>
                <w:lang w:eastAsia="en-US"/>
              </w:rPr>
              <w:t>Обучение русскому языку начинается с периода обучения грамоте. Курс изучается в единстве двух форм его существования: как система русского языка и как повседневная речевая деятельность.</w:t>
            </w:r>
            <w:r w:rsidRPr="00455FCA">
              <w:rPr>
                <w:lang w:eastAsia="en-US"/>
              </w:rPr>
              <w:br/>
              <w:t>Обучение чтению строится на принятом в методике аналитико-синтетическом методе. На первом, самом трудном этапе введено опосредованное чтение рисунков, пиктограмм, схем слов и предложений, приобретается опыт перекодирования самых разных шрифтов, разгадываются ребусы, кроссворды, загадки. Порядок изучения букв и их звуков идет от наиболее слышимых к менее слышимым звукам речи, от коротких, простых по слоговому составу слов к более длинным словам с постепенным введением стечения согласных звуков. Такой подход позволяет учащимся самостоятельно открывать правила чтения, выводить правила написания.</w:t>
            </w:r>
          </w:p>
          <w:p w:rsidR="00794CA8" w:rsidRPr="00455FCA" w:rsidRDefault="00794CA8" w:rsidP="00F27FCF">
            <w:pPr>
              <w:pStyle w:val="a9"/>
              <w:jc w:val="both"/>
              <w:rPr>
                <w:lang w:eastAsia="en-US"/>
              </w:rPr>
            </w:pPr>
            <w:r w:rsidRPr="00455FCA">
              <w:rPr>
                <w:lang w:eastAsia="en-US"/>
              </w:rPr>
              <w:t>Курс «Русский язык» представлен двумя взаимосвязанными разделами. Первый раздел — «Развитие речевой деятельности», в котором раскрываются линии работы по развитию связной устной и письменной речи, освоение правил поведения и вежливого общения. Второй раздел — «Система языка», в котором представлена структурированная система русского языка.</w:t>
            </w:r>
          </w:p>
        </w:tc>
      </w:tr>
      <w:tr w:rsidR="00794CA8" w:rsidRPr="00455FCA" w:rsidTr="00F27FCF">
        <w:tc>
          <w:tcPr>
            <w:tcW w:w="2802" w:type="dxa"/>
          </w:tcPr>
          <w:p w:rsidR="00794CA8" w:rsidRPr="00455FCA" w:rsidRDefault="00794CA8" w:rsidP="00F27FCF">
            <w:pPr>
              <w:pStyle w:val="a9"/>
              <w:jc w:val="both"/>
              <w:rPr>
                <w:lang w:eastAsia="en-US"/>
              </w:rPr>
            </w:pPr>
            <w:r w:rsidRPr="00455FCA">
              <w:rPr>
                <w:lang w:eastAsia="en-US"/>
              </w:rPr>
              <w:t>Литературное чтение</w:t>
            </w:r>
          </w:p>
        </w:tc>
        <w:tc>
          <w:tcPr>
            <w:tcW w:w="7479" w:type="dxa"/>
          </w:tcPr>
          <w:p w:rsidR="00794CA8" w:rsidRPr="00455FCA" w:rsidRDefault="00794CA8" w:rsidP="00F27FCF">
            <w:pPr>
              <w:pStyle w:val="a9"/>
              <w:ind w:firstLine="459"/>
              <w:jc w:val="both"/>
            </w:pPr>
            <w:r w:rsidRPr="00455FCA">
              <w:rPr>
                <w:lang w:eastAsia="en-US"/>
              </w:rPr>
              <w:t>Изучение предмета в начальной школе ориентировано на формирование и совершенствование всех видов речевой деятельности младшего школьника, на знакомство с богатым миром отечественной и зарубежной детской литературы, на развитие нравственных и эстетических чувств обучающихся, способных к творческой деятельности. В  1-м классе литература рассматривается как искусство слова; во  2-м классе — как один из видов искусства в контексте других его видов, таких как живопись и музыка; в 3–4 -х классах литература раскрывается как явление художественной культуры.</w:t>
            </w:r>
          </w:p>
        </w:tc>
      </w:tr>
      <w:tr w:rsidR="00794CA8" w:rsidRPr="00455FCA" w:rsidTr="00F27FCF">
        <w:tc>
          <w:tcPr>
            <w:tcW w:w="2802" w:type="dxa"/>
          </w:tcPr>
          <w:p w:rsidR="00794CA8" w:rsidRPr="00455FCA" w:rsidRDefault="00794CA8" w:rsidP="00F27FCF">
            <w:pPr>
              <w:pStyle w:val="a9"/>
              <w:jc w:val="both"/>
              <w:rPr>
                <w:lang w:eastAsia="en-US"/>
              </w:rPr>
            </w:pPr>
            <w:r w:rsidRPr="00455FCA">
              <w:rPr>
                <w:lang w:eastAsia="en-US"/>
              </w:rPr>
              <w:t>Родной язык (русский)</w:t>
            </w:r>
          </w:p>
        </w:tc>
        <w:tc>
          <w:tcPr>
            <w:tcW w:w="7479" w:type="dxa"/>
          </w:tcPr>
          <w:p w:rsidR="00794CA8" w:rsidRPr="00455FCA" w:rsidRDefault="00794CA8" w:rsidP="00F27FCF">
            <w:pPr>
              <w:pStyle w:val="a9"/>
              <w:ind w:firstLine="459"/>
              <w:jc w:val="both"/>
            </w:pPr>
            <w:r w:rsidRPr="00455FCA">
              <w:t>Изучение русского родного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русского языка заключается в его тесной взаимосвязи со всеми учебными предметами, особенно с литературным чтением. Систематический курс русского родного языка представлен в начальной школе как совокупность понятий, правил, сведений, взаимодействующих между собой. Это предполагает пристальное внимание к значению и функциям всех языковых единиц. 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 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tc>
      </w:tr>
      <w:tr w:rsidR="00794CA8" w:rsidRPr="00455FCA" w:rsidTr="00F27FCF">
        <w:tc>
          <w:tcPr>
            <w:tcW w:w="2802" w:type="dxa"/>
          </w:tcPr>
          <w:p w:rsidR="00794CA8" w:rsidRPr="00455FCA" w:rsidRDefault="004E5350" w:rsidP="004E5350">
            <w:pPr>
              <w:pStyle w:val="a9"/>
            </w:pPr>
            <w:r w:rsidRPr="00455FCA">
              <w:rPr>
                <w:lang w:eastAsia="en-US"/>
              </w:rPr>
              <w:t xml:space="preserve">Литературное чтение на родном языке (на </w:t>
            </w:r>
            <w:r w:rsidRPr="00455FCA">
              <w:rPr>
                <w:lang w:eastAsia="en-US"/>
              </w:rPr>
              <w:lastRenderedPageBreak/>
              <w:t>русском языке)</w:t>
            </w:r>
          </w:p>
        </w:tc>
        <w:tc>
          <w:tcPr>
            <w:tcW w:w="7479" w:type="dxa"/>
          </w:tcPr>
          <w:p w:rsidR="00794CA8" w:rsidRPr="00455FCA" w:rsidRDefault="004E5350" w:rsidP="00F27FCF">
            <w:pPr>
              <w:pStyle w:val="a9"/>
              <w:ind w:firstLine="317"/>
              <w:jc w:val="both"/>
            </w:pPr>
            <w:r w:rsidRPr="00455FCA">
              <w:rPr>
                <w:lang w:eastAsia="en-US"/>
              </w:rPr>
              <w:lastRenderedPageBreak/>
              <w:t xml:space="preserve">Литературное чтение на родном языке (русском) как систематический курс начинается с 1 класса сразу после обучения </w:t>
            </w:r>
            <w:r w:rsidRPr="00455FCA">
              <w:rPr>
                <w:lang w:eastAsia="en-US"/>
              </w:rPr>
              <w:lastRenderedPageBreak/>
              <w:t>грамоте и идёт параллельно с коммуникативно-речевым курсом русского языка, имеющим с ним тесную взаимосвязь.</w:t>
            </w:r>
            <w:r w:rsidRPr="00455FCA">
              <w:t xml:space="preserve"> </w:t>
            </w:r>
            <w:r w:rsidRPr="00455FCA">
              <w:rPr>
                <w:lang w:eastAsia="en-US"/>
              </w:rPr>
              <w:t>Общая с курсом «Родной язык (русский)»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w:t>
            </w:r>
          </w:p>
        </w:tc>
      </w:tr>
      <w:tr w:rsidR="00794CA8" w:rsidRPr="00455FCA" w:rsidTr="00F27FCF">
        <w:tc>
          <w:tcPr>
            <w:tcW w:w="2802" w:type="dxa"/>
          </w:tcPr>
          <w:p w:rsidR="00794CA8" w:rsidRPr="00455FCA" w:rsidRDefault="004E5350" w:rsidP="004E5350">
            <w:pPr>
              <w:pStyle w:val="a9"/>
            </w:pPr>
            <w:r w:rsidRPr="00455FCA">
              <w:rPr>
                <w:lang w:eastAsia="en-US"/>
              </w:rPr>
              <w:lastRenderedPageBreak/>
              <w:t>Английский язык</w:t>
            </w:r>
          </w:p>
        </w:tc>
        <w:tc>
          <w:tcPr>
            <w:tcW w:w="7479" w:type="dxa"/>
          </w:tcPr>
          <w:p w:rsidR="00794CA8" w:rsidRPr="00455FCA" w:rsidRDefault="004E5350" w:rsidP="00F27FCF">
            <w:pPr>
              <w:pStyle w:val="a9"/>
              <w:ind w:firstLine="459"/>
              <w:jc w:val="both"/>
            </w:pPr>
            <w:r w:rsidRPr="00455FCA">
              <w:t>Иностранный язык изучается со  2-го класса. Усилена содержательная линия развития речевой деятельности, что позволяет формировать элементарные коммуникативные умения в говорении, аудировании, чтении и письме; развивать речевые способности младшего школьника.</w:t>
            </w:r>
          </w:p>
        </w:tc>
      </w:tr>
      <w:tr w:rsidR="00794CA8" w:rsidRPr="00455FCA" w:rsidTr="00F27FCF">
        <w:tc>
          <w:tcPr>
            <w:tcW w:w="2802" w:type="dxa"/>
          </w:tcPr>
          <w:p w:rsidR="00794CA8" w:rsidRPr="00455FCA" w:rsidRDefault="004E5350" w:rsidP="004E5350">
            <w:pPr>
              <w:pStyle w:val="a9"/>
            </w:pPr>
            <w:r w:rsidRPr="00455FCA">
              <w:rPr>
                <w:lang w:eastAsia="en-US"/>
              </w:rPr>
              <w:t>Математика</w:t>
            </w:r>
          </w:p>
        </w:tc>
        <w:tc>
          <w:tcPr>
            <w:tcW w:w="7479" w:type="dxa"/>
          </w:tcPr>
          <w:p w:rsidR="00794CA8" w:rsidRPr="00455FCA" w:rsidRDefault="004E5350" w:rsidP="00F27FCF">
            <w:pPr>
              <w:pStyle w:val="a9"/>
              <w:ind w:firstLine="459"/>
              <w:jc w:val="both"/>
            </w:pPr>
            <w:r w:rsidRPr="00455FCA">
              <w:rPr>
                <w:lang w:eastAsia="en-US"/>
              </w:rPr>
              <w:t>Изучение математики направлено на овладение основами логического и алгоритмического мышления, пространственного воображения и математической речи. В содержание курса включены не только основные вопросы базового уровня, но и вопросы, расширяющие его. Предусмотрены задания, которые позволяют учителю организовать дифференцированный подход в обучении математике.</w:t>
            </w:r>
          </w:p>
        </w:tc>
      </w:tr>
      <w:tr w:rsidR="00794CA8" w:rsidRPr="00455FCA" w:rsidTr="00F27FCF">
        <w:tc>
          <w:tcPr>
            <w:tcW w:w="2802" w:type="dxa"/>
          </w:tcPr>
          <w:p w:rsidR="00794CA8" w:rsidRPr="00455FCA" w:rsidRDefault="004E5350" w:rsidP="004E5350">
            <w:pPr>
              <w:pStyle w:val="a9"/>
            </w:pPr>
            <w:r w:rsidRPr="00455FCA">
              <w:rPr>
                <w:lang w:eastAsia="en-US"/>
              </w:rPr>
              <w:t>Окружающий мир</w:t>
            </w:r>
          </w:p>
        </w:tc>
        <w:tc>
          <w:tcPr>
            <w:tcW w:w="7479" w:type="dxa"/>
          </w:tcPr>
          <w:p w:rsidR="00794CA8" w:rsidRPr="00455FCA" w:rsidRDefault="004E5350" w:rsidP="00F27FCF">
            <w:pPr>
              <w:pStyle w:val="a9"/>
              <w:ind w:firstLine="459"/>
              <w:jc w:val="both"/>
            </w:pPr>
            <w:r w:rsidRPr="00455FCA">
              <w:rPr>
                <w:lang w:eastAsia="en-US"/>
              </w:rPr>
              <w:t>Предмет является интегрированным, в его содержание включены модули и разделы социально-гуманитарной направленности. В содержании курса раскрываются объективно существующие связи между природой и  общественно-культурной жизнью человечества в их историческом развитии. Цепь складывающихся здесь взаимосвязей прослеживается во всех классах. Особенность курса — подчинение его логике развития жизни на Земле.</w:t>
            </w:r>
          </w:p>
        </w:tc>
      </w:tr>
      <w:tr w:rsidR="00794CA8" w:rsidRPr="00455FCA" w:rsidTr="00F27FCF">
        <w:tc>
          <w:tcPr>
            <w:tcW w:w="2802" w:type="dxa"/>
          </w:tcPr>
          <w:p w:rsidR="00794CA8" w:rsidRPr="00455FCA" w:rsidRDefault="004E5350" w:rsidP="004E5350">
            <w:pPr>
              <w:pStyle w:val="a9"/>
            </w:pPr>
            <w:r w:rsidRPr="00455FCA">
              <w:rPr>
                <w:lang w:eastAsia="en-US"/>
              </w:rPr>
              <w:t>Основы религиозных культур и светской этики</w:t>
            </w:r>
          </w:p>
        </w:tc>
        <w:tc>
          <w:tcPr>
            <w:tcW w:w="7479" w:type="dxa"/>
          </w:tcPr>
          <w:p w:rsidR="00794CA8" w:rsidRPr="00455FCA" w:rsidRDefault="004E5350" w:rsidP="00F27FCF">
            <w:pPr>
              <w:pStyle w:val="a9"/>
              <w:ind w:firstLine="459"/>
              <w:jc w:val="both"/>
            </w:pPr>
            <w:r w:rsidRPr="00455FCA">
              <w:rPr>
                <w:lang w:eastAsia="en-US"/>
              </w:rPr>
              <w:t>Предмет рассматривается как фундамент для дальнейшего духовно-нравственного развития личности в контексте становления ее гражданственности и как предмет, дающий представление по широкой панораме природных, общественных, культурных явлений как компонентов единого мира в контексте становления и развития «я» — идентичности.</w:t>
            </w:r>
          </w:p>
        </w:tc>
      </w:tr>
      <w:tr w:rsidR="004E5350" w:rsidRPr="00455FCA" w:rsidTr="00F27FCF">
        <w:trPr>
          <w:trHeight w:val="593"/>
        </w:trPr>
        <w:tc>
          <w:tcPr>
            <w:tcW w:w="2802" w:type="dxa"/>
            <w:tcBorders>
              <w:bottom w:val="single" w:sz="4" w:space="0" w:color="auto"/>
            </w:tcBorders>
          </w:tcPr>
          <w:p w:rsidR="004E5350" w:rsidRPr="00455FCA" w:rsidRDefault="004E5350" w:rsidP="004E5350">
            <w:pPr>
              <w:pStyle w:val="a9"/>
            </w:pPr>
            <w:r w:rsidRPr="00455FCA">
              <w:rPr>
                <w:lang w:eastAsia="en-US"/>
              </w:rPr>
              <w:t>Изобразительное искусство</w:t>
            </w:r>
          </w:p>
        </w:tc>
        <w:tc>
          <w:tcPr>
            <w:tcW w:w="7479" w:type="dxa"/>
            <w:vMerge w:val="restart"/>
          </w:tcPr>
          <w:p w:rsidR="004E5350" w:rsidRPr="00455FCA" w:rsidRDefault="004E5350" w:rsidP="00F27FCF">
            <w:pPr>
              <w:pStyle w:val="a9"/>
              <w:ind w:firstLine="459"/>
              <w:jc w:val="both"/>
            </w:pPr>
            <w:r w:rsidRPr="00455FCA">
              <w:rPr>
                <w:lang w:eastAsia="en-US"/>
              </w:rPr>
              <w:t>Изучение предметов эстетического цикла направлено на развитие способности младших школьников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4E5350" w:rsidRPr="00455FCA" w:rsidTr="00F27FCF">
        <w:trPr>
          <w:trHeight w:val="786"/>
        </w:trPr>
        <w:tc>
          <w:tcPr>
            <w:tcW w:w="2802" w:type="dxa"/>
            <w:tcBorders>
              <w:top w:val="single" w:sz="4" w:space="0" w:color="auto"/>
            </w:tcBorders>
          </w:tcPr>
          <w:p w:rsidR="004E5350" w:rsidRPr="00455FCA" w:rsidRDefault="004E5350" w:rsidP="004E5350">
            <w:pPr>
              <w:pStyle w:val="a9"/>
              <w:rPr>
                <w:lang w:eastAsia="en-US"/>
              </w:rPr>
            </w:pPr>
            <w:r w:rsidRPr="00455FCA">
              <w:rPr>
                <w:lang w:eastAsia="en-US"/>
              </w:rPr>
              <w:t>Музыка</w:t>
            </w:r>
          </w:p>
        </w:tc>
        <w:tc>
          <w:tcPr>
            <w:tcW w:w="7479" w:type="dxa"/>
            <w:vMerge/>
          </w:tcPr>
          <w:p w:rsidR="004E5350" w:rsidRPr="00455FCA" w:rsidRDefault="004E5350" w:rsidP="00F27FCF">
            <w:pPr>
              <w:pStyle w:val="a9"/>
              <w:ind w:firstLine="459"/>
              <w:jc w:val="both"/>
              <w:rPr>
                <w:lang w:eastAsia="en-US"/>
              </w:rPr>
            </w:pPr>
          </w:p>
        </w:tc>
      </w:tr>
      <w:tr w:rsidR="004E5350" w:rsidRPr="00455FCA" w:rsidTr="00F27FCF">
        <w:tc>
          <w:tcPr>
            <w:tcW w:w="2802" w:type="dxa"/>
          </w:tcPr>
          <w:p w:rsidR="004E5350" w:rsidRPr="00455FCA" w:rsidRDefault="004E5350" w:rsidP="00F27FCF">
            <w:pPr>
              <w:pStyle w:val="a9"/>
              <w:jc w:val="both"/>
              <w:rPr>
                <w:lang w:eastAsia="en-US"/>
              </w:rPr>
            </w:pPr>
            <w:r w:rsidRPr="00455FCA">
              <w:rPr>
                <w:lang w:eastAsia="en-US"/>
              </w:rPr>
              <w:t>Технология</w:t>
            </w:r>
          </w:p>
        </w:tc>
        <w:tc>
          <w:tcPr>
            <w:tcW w:w="7479" w:type="dxa"/>
          </w:tcPr>
          <w:p w:rsidR="004E5350" w:rsidRPr="00455FCA" w:rsidRDefault="004E5350" w:rsidP="00F27FCF">
            <w:pPr>
              <w:pStyle w:val="a9"/>
              <w:ind w:firstLine="459"/>
              <w:jc w:val="both"/>
              <w:rPr>
                <w:lang w:eastAsia="en-US"/>
              </w:rPr>
            </w:pPr>
            <w:r w:rsidRPr="00455FCA">
              <w:rPr>
                <w:lang w:eastAsia="en-US"/>
              </w:rPr>
              <w:t>Целью курса «Технология» является развитие ручных умений и творческих способностей младших школьников. Формирование опыта практического труда как основы обучения и познания, осуществления поисково-аналитической деятельности для практического решения прикладных задач.</w:t>
            </w:r>
          </w:p>
        </w:tc>
      </w:tr>
      <w:tr w:rsidR="004E5350" w:rsidRPr="00455FCA" w:rsidTr="00F27FCF">
        <w:tc>
          <w:tcPr>
            <w:tcW w:w="2802" w:type="dxa"/>
          </w:tcPr>
          <w:p w:rsidR="004E5350" w:rsidRPr="00455FCA" w:rsidRDefault="004E5350" w:rsidP="00F27FCF">
            <w:pPr>
              <w:pStyle w:val="a9"/>
              <w:jc w:val="both"/>
              <w:rPr>
                <w:lang w:eastAsia="en-US"/>
              </w:rPr>
            </w:pPr>
            <w:r w:rsidRPr="00455FCA">
              <w:rPr>
                <w:lang w:eastAsia="en-US"/>
              </w:rPr>
              <w:t>Физическая культура</w:t>
            </w:r>
          </w:p>
        </w:tc>
        <w:tc>
          <w:tcPr>
            <w:tcW w:w="7479" w:type="dxa"/>
          </w:tcPr>
          <w:p w:rsidR="004E5350" w:rsidRPr="00455FCA" w:rsidRDefault="004E5350" w:rsidP="00F27FCF">
            <w:pPr>
              <w:pStyle w:val="a9"/>
              <w:ind w:firstLine="459"/>
              <w:jc w:val="both"/>
              <w:rPr>
                <w:lang w:eastAsia="en-US"/>
              </w:rPr>
            </w:pPr>
            <w:r w:rsidRPr="00455FCA">
              <w:rPr>
                <w:lang w:eastAsia="en-US"/>
              </w:rPr>
              <w:t>Укрепление здоровья, содействие гармоничному физическому, нравственному и социальному развитию обучающихся; формирование первоначальных умений саморегуляции средствами физической культуры. Формирование установки на сохранение и укрепление здоровья, обретение навыков здорового и безопасного образа жизни.</w:t>
            </w:r>
          </w:p>
        </w:tc>
      </w:tr>
    </w:tbl>
    <w:p w:rsidR="004E5350" w:rsidRPr="00185F7C" w:rsidRDefault="004E5350" w:rsidP="004E5350">
      <w:pPr>
        <w:pStyle w:val="a9"/>
        <w:rPr>
          <w:b/>
          <w:bCs/>
          <w:sz w:val="26"/>
          <w:szCs w:val="26"/>
        </w:rPr>
      </w:pPr>
    </w:p>
    <w:p w:rsidR="00455FCA" w:rsidRDefault="00455FCA" w:rsidP="004E5350">
      <w:pPr>
        <w:pStyle w:val="a9"/>
        <w:jc w:val="center"/>
        <w:rPr>
          <w:b/>
          <w:bCs/>
          <w:sz w:val="25"/>
          <w:szCs w:val="25"/>
        </w:rPr>
      </w:pPr>
    </w:p>
    <w:p w:rsidR="00267B2E" w:rsidRDefault="00267B2E" w:rsidP="004E5350">
      <w:pPr>
        <w:pStyle w:val="a9"/>
        <w:jc w:val="center"/>
        <w:rPr>
          <w:b/>
          <w:bCs/>
        </w:rPr>
      </w:pPr>
    </w:p>
    <w:p w:rsidR="00267B2E" w:rsidRDefault="00267B2E" w:rsidP="004E5350">
      <w:pPr>
        <w:pStyle w:val="a9"/>
        <w:jc w:val="center"/>
        <w:rPr>
          <w:b/>
          <w:bCs/>
        </w:rPr>
      </w:pPr>
    </w:p>
    <w:p w:rsidR="00267B2E" w:rsidRDefault="00267B2E" w:rsidP="004E5350">
      <w:pPr>
        <w:pStyle w:val="a9"/>
        <w:jc w:val="center"/>
        <w:rPr>
          <w:b/>
          <w:bCs/>
        </w:rPr>
      </w:pPr>
    </w:p>
    <w:p w:rsidR="004E5350" w:rsidRPr="00455FCA" w:rsidRDefault="005957E4" w:rsidP="004E5350">
      <w:pPr>
        <w:pStyle w:val="a9"/>
        <w:jc w:val="center"/>
        <w:rPr>
          <w:b/>
        </w:rPr>
      </w:pPr>
      <w:r w:rsidRPr="00455FCA">
        <w:rPr>
          <w:b/>
          <w:bCs/>
        </w:rPr>
        <w:t xml:space="preserve">3. </w:t>
      </w:r>
      <w:r w:rsidRPr="00455FCA">
        <w:rPr>
          <w:b/>
          <w:bCs/>
          <w:lang w:eastAsia="ar-SA"/>
        </w:rPr>
        <w:t xml:space="preserve">Специфика учебного плана </w:t>
      </w:r>
      <w:r w:rsidRPr="00455FCA">
        <w:rPr>
          <w:b/>
        </w:rPr>
        <w:t>ООП начального общего образования</w:t>
      </w:r>
    </w:p>
    <w:p w:rsidR="005957E4" w:rsidRPr="00455FCA" w:rsidRDefault="005957E4" w:rsidP="004E5350">
      <w:pPr>
        <w:pStyle w:val="a9"/>
        <w:jc w:val="center"/>
        <w:rPr>
          <w:b/>
          <w:bCs/>
          <w:lang w:eastAsia="ar-SA"/>
        </w:rPr>
      </w:pPr>
      <w:r w:rsidRPr="00455FCA">
        <w:rPr>
          <w:b/>
        </w:rPr>
        <w:t xml:space="preserve">МАОУ «СШ № 12 </w:t>
      </w:r>
      <w:r w:rsidR="00455FCA" w:rsidRPr="00455FCA">
        <w:rPr>
          <w:b/>
        </w:rPr>
        <w:t>им. Героя Российской Федерации В.А. Дорохина</w:t>
      </w:r>
      <w:r w:rsidRPr="00455FCA">
        <w:rPr>
          <w:b/>
        </w:rPr>
        <w:t>»</w:t>
      </w:r>
      <w:r w:rsidRPr="00455FCA">
        <w:rPr>
          <w:b/>
          <w:bCs/>
          <w:lang w:eastAsia="ar-SA"/>
        </w:rPr>
        <w:t>.</w:t>
      </w:r>
    </w:p>
    <w:p w:rsidR="004E5350" w:rsidRPr="00455FCA" w:rsidRDefault="004E5350" w:rsidP="00455FCA">
      <w:pPr>
        <w:pStyle w:val="a9"/>
        <w:rPr>
          <w:b/>
          <w:bCs/>
          <w:lang w:eastAsia="ar-SA"/>
        </w:rPr>
      </w:pPr>
    </w:p>
    <w:p w:rsidR="005957E4" w:rsidRPr="00455FCA" w:rsidRDefault="005957E4" w:rsidP="00992FBA">
      <w:pPr>
        <w:pStyle w:val="a9"/>
        <w:ind w:firstLine="426"/>
        <w:jc w:val="both"/>
      </w:pPr>
      <w:r w:rsidRPr="00455FCA">
        <w:rPr>
          <w:bCs/>
        </w:rPr>
        <w:t xml:space="preserve">3.1. </w:t>
      </w:r>
      <w:r w:rsidRPr="00455FCA">
        <w:t xml:space="preserve">Содержание образования при получении  начального общего образования в МАОУ «СШ № 12 </w:t>
      </w:r>
      <w:r w:rsidR="00455FCA" w:rsidRPr="00455FCA">
        <w:t>им. Героя Российской Федерации В.А. Дорохина</w:t>
      </w:r>
      <w:r w:rsidRPr="00455FCA">
        <w:t>» реализуется средствами традиционной образовательной системы по учебно-методическ</w:t>
      </w:r>
      <w:r w:rsidR="004E5350" w:rsidRPr="00455FCA">
        <w:t>ому</w:t>
      </w:r>
      <w:r w:rsidRPr="00455FCA">
        <w:t xml:space="preserve"> комплекс</w:t>
      </w:r>
      <w:r w:rsidR="004E5350" w:rsidRPr="00455FCA">
        <w:t>у</w:t>
      </w:r>
      <w:r w:rsidRPr="00455FCA">
        <w:t xml:space="preserve"> «</w:t>
      </w:r>
      <w:r w:rsidR="004E5350" w:rsidRPr="00455FCA">
        <w:t>Школа России»</w:t>
      </w:r>
      <w:r w:rsidRPr="00455FCA">
        <w:t xml:space="preserve">, </w:t>
      </w:r>
      <w:r w:rsidR="004E5350" w:rsidRPr="00455FCA">
        <w:t xml:space="preserve">который </w:t>
      </w:r>
      <w:r w:rsidRPr="00455FCA">
        <w:t>включа</w:t>
      </w:r>
      <w:r w:rsidR="004E5350" w:rsidRPr="00455FCA">
        <w:t>ет</w:t>
      </w:r>
      <w:r w:rsidRPr="00455FCA">
        <w:t xml:space="preserve"> в себя завершённые предметные линии учебников по всем предметам начального общего образования.</w:t>
      </w:r>
    </w:p>
    <w:p w:rsidR="00DE6DDD" w:rsidRPr="00455FCA" w:rsidRDefault="00DE6DDD" w:rsidP="00992FBA">
      <w:pPr>
        <w:pStyle w:val="a9"/>
        <w:ind w:firstLine="426"/>
        <w:jc w:val="both"/>
      </w:pPr>
    </w:p>
    <w:p w:rsidR="005957E4" w:rsidRPr="00455FCA" w:rsidRDefault="005957E4" w:rsidP="00455FCA">
      <w:pPr>
        <w:pStyle w:val="a9"/>
        <w:ind w:firstLine="426"/>
        <w:jc w:val="both"/>
        <w:rPr>
          <w:color w:val="000000"/>
        </w:rPr>
      </w:pPr>
      <w:r w:rsidRPr="00455FCA">
        <w:rPr>
          <w:bCs/>
        </w:rPr>
        <w:t xml:space="preserve">3.3. </w:t>
      </w:r>
      <w:r w:rsidRPr="00455FCA">
        <w:rPr>
          <w:color w:val="000000"/>
        </w:rPr>
        <w:t>В начальных классах производится деление на подгруппы при организации занятий</w:t>
      </w:r>
      <w:r w:rsidR="00455FCA" w:rsidRPr="00455FCA">
        <w:rPr>
          <w:color w:val="000000"/>
        </w:rPr>
        <w:t xml:space="preserve"> </w:t>
      </w:r>
      <w:r w:rsidRPr="00455FCA">
        <w:rPr>
          <w:color w:val="000000"/>
        </w:rPr>
        <w:t>по иностранному язык</w:t>
      </w:r>
      <w:r w:rsidR="00455FCA" w:rsidRPr="00455FCA">
        <w:rPr>
          <w:color w:val="000000"/>
        </w:rPr>
        <w:t>у.</w:t>
      </w:r>
    </w:p>
    <w:p w:rsidR="00992FBA" w:rsidRPr="00455FCA" w:rsidRDefault="00992FBA" w:rsidP="003959B7">
      <w:pPr>
        <w:pStyle w:val="a9"/>
        <w:jc w:val="both"/>
        <w:rPr>
          <w:bCs/>
          <w:color w:val="000000"/>
        </w:rPr>
      </w:pPr>
    </w:p>
    <w:p w:rsidR="00266943" w:rsidRPr="00455FCA" w:rsidRDefault="00266943" w:rsidP="00266943">
      <w:pPr>
        <w:pStyle w:val="a9"/>
        <w:numPr>
          <w:ilvl w:val="0"/>
          <w:numId w:val="3"/>
        </w:numPr>
        <w:jc w:val="center"/>
        <w:rPr>
          <w:b/>
        </w:rPr>
      </w:pPr>
      <w:r w:rsidRPr="00455FCA">
        <w:rPr>
          <w:b/>
          <w:bCs/>
        </w:rPr>
        <w:t>Учебный план начального общего образования</w:t>
      </w:r>
    </w:p>
    <w:p w:rsidR="00266943" w:rsidRPr="00455FCA" w:rsidRDefault="00266943" w:rsidP="00266943">
      <w:pPr>
        <w:pStyle w:val="a9"/>
        <w:ind w:left="360"/>
        <w:jc w:val="center"/>
        <w:rPr>
          <w:b/>
          <w:bCs/>
        </w:rPr>
      </w:pPr>
      <w:r w:rsidRPr="00455FCA">
        <w:rPr>
          <w:b/>
          <w:bCs/>
        </w:rPr>
        <w:t>( 5-дневная неделя)</w:t>
      </w:r>
    </w:p>
    <w:p w:rsidR="00455FCA" w:rsidRPr="00455FCA" w:rsidRDefault="00266943" w:rsidP="00266943">
      <w:pPr>
        <w:pStyle w:val="a9"/>
        <w:ind w:left="360"/>
        <w:jc w:val="center"/>
        <w:rPr>
          <w:b/>
        </w:rPr>
      </w:pPr>
      <w:r w:rsidRPr="00455FCA">
        <w:rPr>
          <w:b/>
        </w:rPr>
        <w:t xml:space="preserve">МАОУ «СШ № 12 </w:t>
      </w:r>
      <w:r w:rsidR="00455FCA" w:rsidRPr="00455FCA">
        <w:rPr>
          <w:b/>
        </w:rPr>
        <w:t>им. Героя Российской Федерации В.А. Дорохина</w:t>
      </w:r>
      <w:r w:rsidRPr="00455FCA">
        <w:rPr>
          <w:b/>
        </w:rPr>
        <w:t xml:space="preserve">»  </w:t>
      </w:r>
    </w:p>
    <w:p w:rsidR="00DE6DDD" w:rsidRPr="00455FCA" w:rsidRDefault="00266943" w:rsidP="00455FCA">
      <w:pPr>
        <w:pStyle w:val="a9"/>
        <w:ind w:left="360"/>
        <w:jc w:val="center"/>
        <w:rPr>
          <w:b/>
        </w:rPr>
      </w:pPr>
      <w:r w:rsidRPr="00455FCA">
        <w:rPr>
          <w:b/>
        </w:rPr>
        <w:t>на 202</w:t>
      </w:r>
      <w:r w:rsidR="00455FCA" w:rsidRPr="00455FCA">
        <w:rPr>
          <w:b/>
        </w:rPr>
        <w:t>3</w:t>
      </w:r>
      <w:r w:rsidRPr="00455FCA">
        <w:rPr>
          <w:b/>
        </w:rPr>
        <w:t>/2</w:t>
      </w:r>
      <w:r w:rsidR="00455FCA" w:rsidRPr="00455FCA">
        <w:rPr>
          <w:b/>
        </w:rPr>
        <w:t>4</w:t>
      </w:r>
      <w:r w:rsidRPr="00455FCA">
        <w:rPr>
          <w:b/>
        </w:rPr>
        <w:t xml:space="preserve"> учебный год</w:t>
      </w:r>
    </w:p>
    <w:p w:rsidR="00DE6DDD" w:rsidRPr="00455FCA" w:rsidRDefault="00DE6DDD" w:rsidP="003959B7">
      <w:pPr>
        <w:pStyle w:val="a9"/>
        <w:jc w:val="both"/>
        <w:rPr>
          <w:bCs/>
          <w:color w:val="000000"/>
        </w:rPr>
      </w:pPr>
    </w:p>
    <w:p w:rsidR="00266943" w:rsidRPr="00455FCA" w:rsidRDefault="0089054B" w:rsidP="00455FCA">
      <w:pPr>
        <w:pStyle w:val="a9"/>
        <w:numPr>
          <w:ilvl w:val="1"/>
          <w:numId w:val="4"/>
        </w:numPr>
        <w:ind w:left="426"/>
        <w:rPr>
          <w:b/>
        </w:rPr>
      </w:pPr>
      <w:r w:rsidRPr="00455FCA">
        <w:rPr>
          <w:b/>
          <w:bCs/>
        </w:rPr>
        <w:t>Недельный у</w:t>
      </w:r>
      <w:r w:rsidR="005957E4" w:rsidRPr="00455FCA">
        <w:rPr>
          <w:b/>
          <w:bCs/>
        </w:rPr>
        <w:t>чебный план начального общего образования</w:t>
      </w:r>
    </w:p>
    <w:p w:rsidR="005957E4" w:rsidRPr="00455FCA" w:rsidRDefault="005957E4" w:rsidP="009E4038">
      <w:pPr>
        <w:pStyle w:val="a9"/>
        <w:ind w:left="360" w:hanging="644"/>
        <w:rPr>
          <w:b/>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539"/>
        <w:gridCol w:w="709"/>
        <w:gridCol w:w="708"/>
        <w:gridCol w:w="709"/>
        <w:gridCol w:w="709"/>
        <w:gridCol w:w="1132"/>
      </w:tblGrid>
      <w:tr w:rsidR="005957E4" w:rsidRPr="00455FCA" w:rsidTr="00C53D94">
        <w:trPr>
          <w:trHeight w:val="375"/>
          <w:jc w:val="center"/>
        </w:trPr>
        <w:tc>
          <w:tcPr>
            <w:tcW w:w="3060" w:type="dxa"/>
            <w:vMerge w:val="restart"/>
            <w:vAlign w:val="center"/>
          </w:tcPr>
          <w:p w:rsidR="005957E4" w:rsidRPr="00455FCA" w:rsidRDefault="005957E4" w:rsidP="004B1992">
            <w:pPr>
              <w:tabs>
                <w:tab w:val="left" w:pos="4500"/>
                <w:tab w:val="left" w:pos="9180"/>
                <w:tab w:val="left" w:pos="9360"/>
              </w:tabs>
              <w:spacing w:line="288" w:lineRule="auto"/>
              <w:rPr>
                <w:b/>
                <w:bCs/>
              </w:rPr>
            </w:pPr>
            <w:r w:rsidRPr="00455FCA">
              <w:rPr>
                <w:b/>
                <w:bCs/>
              </w:rPr>
              <w:t>Предметные области</w:t>
            </w:r>
          </w:p>
        </w:tc>
        <w:tc>
          <w:tcPr>
            <w:tcW w:w="3539" w:type="dxa"/>
            <w:vMerge w:val="restart"/>
            <w:vAlign w:val="center"/>
          </w:tcPr>
          <w:p w:rsidR="005957E4" w:rsidRPr="00455FCA" w:rsidRDefault="00A13A2C" w:rsidP="004B1992">
            <w:pPr>
              <w:tabs>
                <w:tab w:val="left" w:pos="4500"/>
                <w:tab w:val="left" w:pos="9180"/>
                <w:tab w:val="left" w:pos="9360"/>
              </w:tabs>
              <w:spacing w:line="288" w:lineRule="auto"/>
              <w:rPr>
                <w:b/>
                <w:bCs/>
              </w:rPr>
            </w:pPr>
            <w:r w:rsidRPr="00A13A2C">
              <w:rPr>
                <w:noProof/>
              </w:rPr>
              <w:pict>
                <v:line id="Прямая соединительная линия 9" o:spid="_x0000_s1026" style="position:absolute;flip:y;z-index:1;visibility:visible;mso-position-horizontal-relative:text;mso-position-vertical-relative:text" from="-3.9pt,0" to="170.8pt,5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5957E4" w:rsidRPr="00455FCA">
              <w:rPr>
                <w:b/>
                <w:bCs/>
              </w:rPr>
              <w:t>Учебные</w:t>
            </w:r>
          </w:p>
          <w:p w:rsidR="005957E4" w:rsidRPr="00455FCA" w:rsidRDefault="005957E4" w:rsidP="004B1992">
            <w:pPr>
              <w:tabs>
                <w:tab w:val="left" w:pos="4500"/>
                <w:tab w:val="left" w:pos="9180"/>
                <w:tab w:val="left" w:pos="9360"/>
              </w:tabs>
              <w:spacing w:line="288" w:lineRule="auto"/>
              <w:rPr>
                <w:b/>
                <w:bCs/>
              </w:rPr>
            </w:pPr>
            <w:r w:rsidRPr="00455FCA">
              <w:rPr>
                <w:b/>
                <w:bCs/>
              </w:rPr>
              <w:t xml:space="preserve"> предметы </w:t>
            </w:r>
          </w:p>
          <w:p w:rsidR="005957E4" w:rsidRPr="00455FCA" w:rsidRDefault="005957E4" w:rsidP="004B1992">
            <w:pPr>
              <w:spacing w:line="288" w:lineRule="auto"/>
              <w:jc w:val="right"/>
              <w:rPr>
                <w:b/>
              </w:rPr>
            </w:pPr>
            <w:r w:rsidRPr="00455FCA">
              <w:rPr>
                <w:b/>
              </w:rPr>
              <w:t>классы</w:t>
            </w:r>
          </w:p>
        </w:tc>
        <w:tc>
          <w:tcPr>
            <w:tcW w:w="2835" w:type="dxa"/>
            <w:gridSpan w:val="4"/>
            <w:vAlign w:val="center"/>
          </w:tcPr>
          <w:p w:rsidR="005957E4" w:rsidRPr="00455FCA" w:rsidRDefault="005957E4" w:rsidP="004B1992">
            <w:pPr>
              <w:tabs>
                <w:tab w:val="left" w:pos="4500"/>
                <w:tab w:val="left" w:pos="9180"/>
                <w:tab w:val="left" w:pos="9360"/>
              </w:tabs>
              <w:spacing w:line="288" w:lineRule="auto"/>
              <w:jc w:val="center"/>
              <w:rPr>
                <w:b/>
                <w:bCs/>
              </w:rPr>
            </w:pPr>
            <w:r w:rsidRPr="00455FCA">
              <w:rPr>
                <w:b/>
                <w:bCs/>
              </w:rPr>
              <w:t>Количество часов в неделю</w:t>
            </w:r>
          </w:p>
        </w:tc>
        <w:tc>
          <w:tcPr>
            <w:tcW w:w="1132" w:type="dxa"/>
            <w:vMerge w:val="restart"/>
            <w:vAlign w:val="center"/>
          </w:tcPr>
          <w:p w:rsidR="005957E4" w:rsidRPr="00455FCA" w:rsidRDefault="005957E4" w:rsidP="004B1992">
            <w:pPr>
              <w:tabs>
                <w:tab w:val="left" w:pos="4500"/>
                <w:tab w:val="left" w:pos="9180"/>
                <w:tab w:val="left" w:pos="9360"/>
              </w:tabs>
              <w:spacing w:line="360" w:lineRule="auto"/>
              <w:jc w:val="center"/>
              <w:rPr>
                <w:b/>
                <w:bCs/>
              </w:rPr>
            </w:pPr>
            <w:r w:rsidRPr="00455FCA">
              <w:rPr>
                <w:b/>
                <w:bCs/>
              </w:rPr>
              <w:t>Всего</w:t>
            </w:r>
          </w:p>
        </w:tc>
      </w:tr>
      <w:tr w:rsidR="005957E4" w:rsidRPr="00455FCA" w:rsidTr="00C53D94">
        <w:trPr>
          <w:trHeight w:val="579"/>
          <w:jc w:val="center"/>
        </w:trPr>
        <w:tc>
          <w:tcPr>
            <w:tcW w:w="3060" w:type="dxa"/>
            <w:vMerge/>
            <w:vAlign w:val="center"/>
          </w:tcPr>
          <w:p w:rsidR="005957E4" w:rsidRPr="00455FCA" w:rsidRDefault="005957E4" w:rsidP="004B1992">
            <w:pPr>
              <w:spacing w:line="288" w:lineRule="auto"/>
              <w:rPr>
                <w:b/>
              </w:rPr>
            </w:pPr>
          </w:p>
        </w:tc>
        <w:tc>
          <w:tcPr>
            <w:tcW w:w="3539" w:type="dxa"/>
            <w:vMerge/>
            <w:vAlign w:val="center"/>
          </w:tcPr>
          <w:p w:rsidR="005957E4" w:rsidRPr="00455FCA" w:rsidRDefault="005957E4" w:rsidP="004B1992">
            <w:pPr>
              <w:spacing w:line="288" w:lineRule="auto"/>
              <w:rPr>
                <w:b/>
              </w:rPr>
            </w:pPr>
          </w:p>
        </w:tc>
        <w:tc>
          <w:tcPr>
            <w:tcW w:w="709" w:type="dxa"/>
            <w:vAlign w:val="bottom"/>
          </w:tcPr>
          <w:p w:rsidR="005957E4" w:rsidRPr="00455FCA" w:rsidRDefault="005957E4" w:rsidP="0089054B">
            <w:pPr>
              <w:tabs>
                <w:tab w:val="left" w:pos="4500"/>
                <w:tab w:val="left" w:pos="9180"/>
                <w:tab w:val="left" w:pos="9360"/>
              </w:tabs>
              <w:spacing w:line="288" w:lineRule="auto"/>
              <w:jc w:val="center"/>
              <w:rPr>
                <w:b/>
                <w:bCs/>
              </w:rPr>
            </w:pPr>
            <w:r w:rsidRPr="00455FCA">
              <w:rPr>
                <w:b/>
                <w:bCs/>
              </w:rPr>
              <w:t>I</w:t>
            </w:r>
          </w:p>
        </w:tc>
        <w:tc>
          <w:tcPr>
            <w:tcW w:w="708" w:type="dxa"/>
            <w:vAlign w:val="bottom"/>
          </w:tcPr>
          <w:p w:rsidR="005957E4" w:rsidRPr="00455FCA" w:rsidRDefault="005957E4" w:rsidP="004B1992">
            <w:pPr>
              <w:tabs>
                <w:tab w:val="left" w:pos="4500"/>
                <w:tab w:val="left" w:pos="9180"/>
                <w:tab w:val="left" w:pos="9360"/>
              </w:tabs>
              <w:spacing w:line="360" w:lineRule="auto"/>
              <w:jc w:val="center"/>
              <w:rPr>
                <w:b/>
                <w:bCs/>
              </w:rPr>
            </w:pPr>
            <w:r w:rsidRPr="00455FCA">
              <w:rPr>
                <w:b/>
                <w:bCs/>
              </w:rPr>
              <w:t>II</w:t>
            </w:r>
          </w:p>
        </w:tc>
        <w:tc>
          <w:tcPr>
            <w:tcW w:w="709" w:type="dxa"/>
            <w:vAlign w:val="bottom"/>
          </w:tcPr>
          <w:p w:rsidR="005957E4" w:rsidRPr="00455FCA" w:rsidRDefault="005957E4" w:rsidP="004B1992">
            <w:pPr>
              <w:tabs>
                <w:tab w:val="left" w:pos="4500"/>
                <w:tab w:val="left" w:pos="9180"/>
                <w:tab w:val="left" w:pos="9360"/>
              </w:tabs>
              <w:spacing w:line="360" w:lineRule="auto"/>
              <w:jc w:val="center"/>
              <w:rPr>
                <w:b/>
                <w:bCs/>
              </w:rPr>
            </w:pPr>
            <w:r w:rsidRPr="00455FCA">
              <w:rPr>
                <w:b/>
                <w:bCs/>
              </w:rPr>
              <w:t>III</w:t>
            </w:r>
          </w:p>
        </w:tc>
        <w:tc>
          <w:tcPr>
            <w:tcW w:w="709" w:type="dxa"/>
            <w:vAlign w:val="bottom"/>
          </w:tcPr>
          <w:p w:rsidR="005957E4" w:rsidRPr="00455FCA" w:rsidRDefault="005957E4" w:rsidP="004B1992">
            <w:pPr>
              <w:tabs>
                <w:tab w:val="left" w:pos="4500"/>
                <w:tab w:val="left" w:pos="9180"/>
                <w:tab w:val="left" w:pos="9360"/>
              </w:tabs>
              <w:spacing w:line="360" w:lineRule="auto"/>
              <w:jc w:val="center"/>
              <w:rPr>
                <w:b/>
                <w:bCs/>
              </w:rPr>
            </w:pPr>
            <w:r w:rsidRPr="00455FCA">
              <w:rPr>
                <w:b/>
                <w:bCs/>
              </w:rPr>
              <w:t>IV</w:t>
            </w:r>
          </w:p>
        </w:tc>
        <w:tc>
          <w:tcPr>
            <w:tcW w:w="1132" w:type="dxa"/>
            <w:vMerge/>
            <w:vAlign w:val="center"/>
          </w:tcPr>
          <w:p w:rsidR="005957E4" w:rsidRPr="00455FCA" w:rsidRDefault="005957E4" w:rsidP="004B1992">
            <w:pPr>
              <w:spacing w:line="360" w:lineRule="auto"/>
              <w:rPr>
                <w:b/>
                <w:bCs/>
              </w:rPr>
            </w:pPr>
          </w:p>
        </w:tc>
      </w:tr>
      <w:tr w:rsidR="005957E4" w:rsidRPr="00455FCA" w:rsidTr="00C53D94">
        <w:trPr>
          <w:trHeight w:val="375"/>
          <w:jc w:val="center"/>
        </w:trPr>
        <w:tc>
          <w:tcPr>
            <w:tcW w:w="10566" w:type="dxa"/>
            <w:gridSpan w:val="7"/>
            <w:vAlign w:val="center"/>
          </w:tcPr>
          <w:p w:rsidR="005957E4" w:rsidRPr="00455FCA" w:rsidRDefault="005957E4" w:rsidP="004B1992">
            <w:pPr>
              <w:tabs>
                <w:tab w:val="left" w:pos="4500"/>
                <w:tab w:val="left" w:pos="9180"/>
                <w:tab w:val="left" w:pos="9360"/>
              </w:tabs>
              <w:spacing w:line="288" w:lineRule="auto"/>
              <w:jc w:val="center"/>
              <w:rPr>
                <w:b/>
                <w:bCs/>
              </w:rPr>
            </w:pPr>
            <w:r w:rsidRPr="00455FCA">
              <w:rPr>
                <w:bCs/>
                <w:i/>
              </w:rPr>
              <w:t>Обязательная часть</w:t>
            </w:r>
          </w:p>
        </w:tc>
      </w:tr>
      <w:tr w:rsidR="005957E4" w:rsidRPr="00455FCA" w:rsidTr="00C53D94">
        <w:trPr>
          <w:trHeight w:val="375"/>
          <w:jc w:val="center"/>
        </w:trPr>
        <w:tc>
          <w:tcPr>
            <w:tcW w:w="3060" w:type="dxa"/>
            <w:vMerge w:val="restart"/>
            <w:vAlign w:val="center"/>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Русский язык и литературное чтение</w:t>
            </w:r>
          </w:p>
        </w:tc>
        <w:tc>
          <w:tcPr>
            <w:tcW w:w="3539" w:type="dxa"/>
            <w:vAlign w:val="center"/>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Русский язык</w:t>
            </w:r>
          </w:p>
        </w:tc>
        <w:tc>
          <w:tcPr>
            <w:tcW w:w="709"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5</w:t>
            </w:r>
          </w:p>
        </w:tc>
        <w:tc>
          <w:tcPr>
            <w:tcW w:w="708"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5</w:t>
            </w:r>
          </w:p>
        </w:tc>
        <w:tc>
          <w:tcPr>
            <w:tcW w:w="709"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5</w:t>
            </w:r>
          </w:p>
        </w:tc>
        <w:tc>
          <w:tcPr>
            <w:tcW w:w="709"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5</w:t>
            </w:r>
          </w:p>
        </w:tc>
        <w:tc>
          <w:tcPr>
            <w:tcW w:w="1132"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20</w:t>
            </w:r>
          </w:p>
        </w:tc>
      </w:tr>
      <w:tr w:rsidR="005957E4" w:rsidRPr="00455FCA" w:rsidTr="00C53D94">
        <w:trPr>
          <w:trHeight w:val="375"/>
          <w:jc w:val="center"/>
        </w:trPr>
        <w:tc>
          <w:tcPr>
            <w:tcW w:w="3060" w:type="dxa"/>
            <w:vMerge/>
            <w:vAlign w:val="center"/>
          </w:tcPr>
          <w:p w:rsidR="005957E4" w:rsidRPr="00455FCA" w:rsidRDefault="005957E4" w:rsidP="004B1992">
            <w:pPr>
              <w:pStyle w:val="2"/>
              <w:rPr>
                <w:rFonts w:ascii="Times New Roman" w:hAnsi="Times New Roman"/>
                <w:sz w:val="24"/>
                <w:szCs w:val="24"/>
              </w:rPr>
            </w:pPr>
          </w:p>
        </w:tc>
        <w:tc>
          <w:tcPr>
            <w:tcW w:w="3539" w:type="dxa"/>
            <w:vAlign w:val="center"/>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Литературное чтение</w:t>
            </w:r>
          </w:p>
        </w:tc>
        <w:tc>
          <w:tcPr>
            <w:tcW w:w="709" w:type="dxa"/>
            <w:vAlign w:val="center"/>
          </w:tcPr>
          <w:p w:rsidR="005957E4" w:rsidRPr="00455FCA" w:rsidRDefault="00053926" w:rsidP="009E4038">
            <w:pPr>
              <w:pStyle w:val="2"/>
              <w:jc w:val="center"/>
              <w:rPr>
                <w:rFonts w:ascii="Times New Roman" w:hAnsi="Times New Roman"/>
                <w:sz w:val="24"/>
                <w:szCs w:val="24"/>
              </w:rPr>
            </w:pPr>
            <w:r w:rsidRPr="00455FCA">
              <w:rPr>
                <w:rFonts w:ascii="Times New Roman" w:hAnsi="Times New Roman"/>
                <w:sz w:val="24"/>
                <w:szCs w:val="24"/>
              </w:rPr>
              <w:t>3</w:t>
            </w:r>
          </w:p>
        </w:tc>
        <w:tc>
          <w:tcPr>
            <w:tcW w:w="708"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3</w:t>
            </w:r>
          </w:p>
        </w:tc>
        <w:tc>
          <w:tcPr>
            <w:tcW w:w="709"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3</w:t>
            </w:r>
          </w:p>
        </w:tc>
        <w:tc>
          <w:tcPr>
            <w:tcW w:w="709"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3</w:t>
            </w:r>
          </w:p>
        </w:tc>
        <w:tc>
          <w:tcPr>
            <w:tcW w:w="1132"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12</w:t>
            </w:r>
          </w:p>
        </w:tc>
      </w:tr>
      <w:tr w:rsidR="005957E4" w:rsidRPr="00455FCA" w:rsidTr="00C53D94">
        <w:trPr>
          <w:trHeight w:val="411"/>
          <w:jc w:val="center"/>
        </w:trPr>
        <w:tc>
          <w:tcPr>
            <w:tcW w:w="3060" w:type="dxa"/>
            <w:vMerge w:val="restart"/>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Родной язык и литературное чтение на родном языке</w:t>
            </w:r>
          </w:p>
        </w:tc>
        <w:tc>
          <w:tcPr>
            <w:tcW w:w="3539"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Родной язык (русский)</w:t>
            </w:r>
          </w:p>
        </w:tc>
        <w:tc>
          <w:tcPr>
            <w:tcW w:w="709"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8" w:type="dxa"/>
            <w:vAlign w:val="center"/>
          </w:tcPr>
          <w:p w:rsidR="005957E4" w:rsidRPr="00455FCA" w:rsidRDefault="00F73C2E"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9" w:type="dxa"/>
            <w:vAlign w:val="center"/>
          </w:tcPr>
          <w:p w:rsidR="005957E4" w:rsidRPr="00455FCA" w:rsidRDefault="00F73C2E"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9" w:type="dxa"/>
            <w:vAlign w:val="center"/>
          </w:tcPr>
          <w:p w:rsidR="005957E4" w:rsidRPr="00455FCA" w:rsidRDefault="00455FCA" w:rsidP="009E4038">
            <w:pPr>
              <w:pStyle w:val="2"/>
              <w:jc w:val="center"/>
              <w:rPr>
                <w:rFonts w:ascii="Times New Roman" w:hAnsi="Times New Roman"/>
                <w:sz w:val="24"/>
                <w:szCs w:val="24"/>
              </w:rPr>
            </w:pPr>
            <w:r>
              <w:rPr>
                <w:rFonts w:ascii="Times New Roman" w:hAnsi="Times New Roman"/>
                <w:sz w:val="24"/>
                <w:szCs w:val="24"/>
              </w:rPr>
              <w:t>-</w:t>
            </w:r>
          </w:p>
        </w:tc>
        <w:tc>
          <w:tcPr>
            <w:tcW w:w="1132" w:type="dxa"/>
            <w:vAlign w:val="center"/>
          </w:tcPr>
          <w:p w:rsidR="005957E4" w:rsidRPr="00455FCA" w:rsidRDefault="00455FCA" w:rsidP="009E4038">
            <w:pPr>
              <w:pStyle w:val="2"/>
              <w:jc w:val="center"/>
              <w:rPr>
                <w:rFonts w:ascii="Times New Roman" w:hAnsi="Times New Roman"/>
                <w:sz w:val="24"/>
                <w:szCs w:val="24"/>
              </w:rPr>
            </w:pPr>
            <w:r>
              <w:rPr>
                <w:rFonts w:ascii="Times New Roman" w:hAnsi="Times New Roman"/>
                <w:sz w:val="24"/>
                <w:szCs w:val="24"/>
              </w:rPr>
              <w:t>3</w:t>
            </w:r>
          </w:p>
        </w:tc>
      </w:tr>
      <w:tr w:rsidR="005957E4" w:rsidRPr="00455FCA" w:rsidTr="00C53D94">
        <w:trPr>
          <w:trHeight w:val="645"/>
          <w:jc w:val="center"/>
        </w:trPr>
        <w:tc>
          <w:tcPr>
            <w:tcW w:w="3060" w:type="dxa"/>
            <w:vMerge/>
            <w:vAlign w:val="bottom"/>
          </w:tcPr>
          <w:p w:rsidR="005957E4" w:rsidRPr="00455FCA" w:rsidRDefault="005957E4" w:rsidP="004B1992">
            <w:pPr>
              <w:pStyle w:val="2"/>
              <w:rPr>
                <w:rFonts w:ascii="Times New Roman" w:hAnsi="Times New Roman"/>
                <w:sz w:val="24"/>
                <w:szCs w:val="24"/>
              </w:rPr>
            </w:pPr>
          </w:p>
        </w:tc>
        <w:tc>
          <w:tcPr>
            <w:tcW w:w="3539"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Литературное чтение на родном языке (на русском языке)</w:t>
            </w:r>
          </w:p>
        </w:tc>
        <w:tc>
          <w:tcPr>
            <w:tcW w:w="709" w:type="dxa"/>
            <w:vAlign w:val="center"/>
          </w:tcPr>
          <w:p w:rsidR="005957E4" w:rsidRPr="00455FCA" w:rsidRDefault="0089054B"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8" w:type="dxa"/>
            <w:vAlign w:val="center"/>
          </w:tcPr>
          <w:p w:rsidR="005957E4" w:rsidRPr="00455FCA" w:rsidRDefault="00F73C2E"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9" w:type="dxa"/>
            <w:vAlign w:val="center"/>
          </w:tcPr>
          <w:p w:rsidR="005957E4" w:rsidRPr="00455FCA" w:rsidRDefault="00F73C2E"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9" w:type="dxa"/>
            <w:vAlign w:val="center"/>
          </w:tcPr>
          <w:p w:rsidR="005957E4" w:rsidRPr="00455FCA" w:rsidRDefault="00455FCA" w:rsidP="009E4038">
            <w:pPr>
              <w:pStyle w:val="2"/>
              <w:jc w:val="center"/>
              <w:rPr>
                <w:rFonts w:ascii="Times New Roman" w:hAnsi="Times New Roman"/>
                <w:sz w:val="24"/>
                <w:szCs w:val="24"/>
              </w:rPr>
            </w:pPr>
            <w:r>
              <w:rPr>
                <w:rFonts w:ascii="Times New Roman" w:hAnsi="Times New Roman"/>
                <w:sz w:val="24"/>
                <w:szCs w:val="24"/>
              </w:rPr>
              <w:t>1</w:t>
            </w:r>
          </w:p>
        </w:tc>
        <w:tc>
          <w:tcPr>
            <w:tcW w:w="1132" w:type="dxa"/>
            <w:vAlign w:val="center"/>
          </w:tcPr>
          <w:p w:rsidR="005957E4" w:rsidRPr="00455FCA" w:rsidRDefault="00455FCA" w:rsidP="009E4038">
            <w:pPr>
              <w:pStyle w:val="2"/>
              <w:jc w:val="center"/>
              <w:rPr>
                <w:rFonts w:ascii="Times New Roman" w:hAnsi="Times New Roman"/>
                <w:sz w:val="24"/>
                <w:szCs w:val="24"/>
              </w:rPr>
            </w:pPr>
            <w:r>
              <w:rPr>
                <w:rFonts w:ascii="Times New Roman" w:hAnsi="Times New Roman"/>
                <w:sz w:val="24"/>
                <w:szCs w:val="24"/>
              </w:rPr>
              <w:t>4</w:t>
            </w:r>
          </w:p>
        </w:tc>
      </w:tr>
      <w:tr w:rsidR="005957E4" w:rsidRPr="00455FCA" w:rsidTr="00C53D94">
        <w:trPr>
          <w:trHeight w:val="432"/>
          <w:jc w:val="center"/>
        </w:trPr>
        <w:tc>
          <w:tcPr>
            <w:tcW w:w="3060"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Иностранный язык</w:t>
            </w:r>
          </w:p>
        </w:tc>
        <w:tc>
          <w:tcPr>
            <w:tcW w:w="3539"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Английский язык</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w:t>
            </w:r>
          </w:p>
        </w:tc>
        <w:tc>
          <w:tcPr>
            <w:tcW w:w="708"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1132"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6</w:t>
            </w:r>
          </w:p>
        </w:tc>
      </w:tr>
      <w:tr w:rsidR="005957E4" w:rsidRPr="00455FCA" w:rsidTr="00C53D94">
        <w:trPr>
          <w:trHeight w:val="375"/>
          <w:jc w:val="center"/>
        </w:trPr>
        <w:tc>
          <w:tcPr>
            <w:tcW w:w="3060"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Математика и информатика</w:t>
            </w:r>
          </w:p>
        </w:tc>
        <w:tc>
          <w:tcPr>
            <w:tcW w:w="3539"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 xml:space="preserve">Математика </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4</w:t>
            </w:r>
          </w:p>
        </w:tc>
        <w:tc>
          <w:tcPr>
            <w:tcW w:w="708"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4</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4</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4</w:t>
            </w:r>
          </w:p>
        </w:tc>
        <w:tc>
          <w:tcPr>
            <w:tcW w:w="1132"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16</w:t>
            </w:r>
          </w:p>
        </w:tc>
      </w:tr>
      <w:tr w:rsidR="005957E4" w:rsidRPr="00455FCA" w:rsidTr="00C53D94">
        <w:trPr>
          <w:trHeight w:val="375"/>
          <w:jc w:val="center"/>
        </w:trPr>
        <w:tc>
          <w:tcPr>
            <w:tcW w:w="3060"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Обществознание и естествознание</w:t>
            </w:r>
          </w:p>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(Окружающий мир)</w:t>
            </w:r>
          </w:p>
        </w:tc>
        <w:tc>
          <w:tcPr>
            <w:tcW w:w="3539"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Окружающий мир</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708"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1132"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8</w:t>
            </w:r>
          </w:p>
        </w:tc>
      </w:tr>
      <w:tr w:rsidR="005957E4" w:rsidRPr="00455FCA" w:rsidTr="00C53D94">
        <w:trPr>
          <w:trHeight w:val="375"/>
          <w:jc w:val="center"/>
        </w:trPr>
        <w:tc>
          <w:tcPr>
            <w:tcW w:w="3060"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 xml:space="preserve">Основы </w:t>
            </w:r>
            <w:r w:rsidRPr="00455FCA">
              <w:rPr>
                <w:rFonts w:ascii="Times New Roman" w:eastAsia="@Arial Unicode MS" w:hAnsi="Times New Roman"/>
                <w:color w:val="000000"/>
                <w:sz w:val="24"/>
                <w:szCs w:val="24"/>
              </w:rPr>
              <w:t>религиозных культур и светской этики</w:t>
            </w:r>
          </w:p>
        </w:tc>
        <w:tc>
          <w:tcPr>
            <w:tcW w:w="3539" w:type="dxa"/>
            <w:vAlign w:val="bottom"/>
          </w:tcPr>
          <w:p w:rsidR="005957E4" w:rsidRPr="00455FCA" w:rsidRDefault="005957E4" w:rsidP="004B1992">
            <w:pPr>
              <w:pStyle w:val="2"/>
              <w:rPr>
                <w:rFonts w:ascii="Times New Roman" w:hAnsi="Times New Roman"/>
                <w:sz w:val="24"/>
                <w:szCs w:val="24"/>
                <w:vertAlign w:val="superscript"/>
              </w:rPr>
            </w:pPr>
            <w:r w:rsidRPr="00455FCA">
              <w:rPr>
                <w:rFonts w:ascii="Times New Roman" w:hAnsi="Times New Roman"/>
                <w:sz w:val="24"/>
                <w:szCs w:val="24"/>
              </w:rPr>
              <w:t xml:space="preserve">Основы </w:t>
            </w:r>
            <w:r w:rsidRPr="00455FCA">
              <w:rPr>
                <w:rFonts w:ascii="Times New Roman" w:eastAsia="@Arial Unicode MS" w:hAnsi="Times New Roman"/>
                <w:color w:val="000000"/>
                <w:sz w:val="24"/>
                <w:szCs w:val="24"/>
              </w:rPr>
              <w:t>религиозных культур и светской этики</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w:t>
            </w:r>
          </w:p>
        </w:tc>
        <w:tc>
          <w:tcPr>
            <w:tcW w:w="708"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1132"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r>
      <w:tr w:rsidR="005957E4" w:rsidRPr="00455FCA" w:rsidTr="00C53D94">
        <w:trPr>
          <w:trHeight w:val="375"/>
          <w:jc w:val="center"/>
        </w:trPr>
        <w:tc>
          <w:tcPr>
            <w:tcW w:w="3060" w:type="dxa"/>
            <w:vMerge w:val="restart"/>
            <w:vAlign w:val="center"/>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Искусство</w:t>
            </w:r>
          </w:p>
        </w:tc>
        <w:tc>
          <w:tcPr>
            <w:tcW w:w="3539" w:type="dxa"/>
            <w:vAlign w:val="center"/>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Музыка</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8"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1132"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4</w:t>
            </w:r>
          </w:p>
        </w:tc>
      </w:tr>
      <w:tr w:rsidR="005957E4" w:rsidRPr="00455FCA" w:rsidTr="00C53D94">
        <w:trPr>
          <w:trHeight w:val="375"/>
          <w:jc w:val="center"/>
        </w:trPr>
        <w:tc>
          <w:tcPr>
            <w:tcW w:w="3060" w:type="dxa"/>
            <w:vMerge/>
            <w:vAlign w:val="center"/>
          </w:tcPr>
          <w:p w:rsidR="005957E4" w:rsidRPr="00455FCA" w:rsidRDefault="005957E4" w:rsidP="004B1992">
            <w:pPr>
              <w:pStyle w:val="2"/>
              <w:rPr>
                <w:rFonts w:ascii="Times New Roman" w:hAnsi="Times New Roman"/>
                <w:sz w:val="24"/>
                <w:szCs w:val="24"/>
              </w:rPr>
            </w:pPr>
          </w:p>
        </w:tc>
        <w:tc>
          <w:tcPr>
            <w:tcW w:w="3539" w:type="dxa"/>
            <w:vAlign w:val="center"/>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Изобразительное искусство</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8"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1132"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4</w:t>
            </w:r>
          </w:p>
        </w:tc>
      </w:tr>
      <w:tr w:rsidR="005957E4" w:rsidRPr="00455FCA" w:rsidTr="00C53D94">
        <w:trPr>
          <w:trHeight w:val="375"/>
          <w:jc w:val="center"/>
        </w:trPr>
        <w:tc>
          <w:tcPr>
            <w:tcW w:w="3060"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 xml:space="preserve">Технология </w:t>
            </w:r>
          </w:p>
        </w:tc>
        <w:tc>
          <w:tcPr>
            <w:tcW w:w="3539"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 xml:space="preserve">Технология </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8"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1</w:t>
            </w:r>
          </w:p>
        </w:tc>
        <w:tc>
          <w:tcPr>
            <w:tcW w:w="1132"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4</w:t>
            </w:r>
          </w:p>
        </w:tc>
      </w:tr>
      <w:tr w:rsidR="005957E4" w:rsidRPr="00455FCA" w:rsidTr="00C53D94">
        <w:trPr>
          <w:trHeight w:val="375"/>
          <w:jc w:val="center"/>
        </w:trPr>
        <w:tc>
          <w:tcPr>
            <w:tcW w:w="3060"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Физическая культура</w:t>
            </w:r>
          </w:p>
        </w:tc>
        <w:tc>
          <w:tcPr>
            <w:tcW w:w="3539" w:type="dxa"/>
            <w:vAlign w:val="bottom"/>
          </w:tcPr>
          <w:p w:rsidR="005957E4" w:rsidRPr="00455FCA" w:rsidRDefault="005957E4" w:rsidP="004B1992">
            <w:pPr>
              <w:pStyle w:val="2"/>
              <w:rPr>
                <w:rFonts w:ascii="Times New Roman" w:hAnsi="Times New Roman"/>
                <w:sz w:val="24"/>
                <w:szCs w:val="24"/>
              </w:rPr>
            </w:pPr>
            <w:r w:rsidRPr="00455FCA">
              <w:rPr>
                <w:rFonts w:ascii="Times New Roman" w:hAnsi="Times New Roman"/>
                <w:sz w:val="24"/>
                <w:szCs w:val="24"/>
              </w:rPr>
              <w:t>Физическая культура</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708"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709"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2</w:t>
            </w:r>
          </w:p>
        </w:tc>
        <w:tc>
          <w:tcPr>
            <w:tcW w:w="1132" w:type="dxa"/>
            <w:vAlign w:val="center"/>
          </w:tcPr>
          <w:p w:rsidR="005957E4" w:rsidRPr="00455FCA" w:rsidRDefault="005957E4" w:rsidP="009E4038">
            <w:pPr>
              <w:pStyle w:val="2"/>
              <w:jc w:val="center"/>
              <w:rPr>
                <w:rFonts w:ascii="Times New Roman" w:hAnsi="Times New Roman"/>
                <w:sz w:val="24"/>
                <w:szCs w:val="24"/>
              </w:rPr>
            </w:pPr>
            <w:r w:rsidRPr="00455FCA">
              <w:rPr>
                <w:rFonts w:ascii="Times New Roman" w:hAnsi="Times New Roman"/>
                <w:sz w:val="24"/>
                <w:szCs w:val="24"/>
              </w:rPr>
              <w:t>8</w:t>
            </w:r>
          </w:p>
        </w:tc>
      </w:tr>
      <w:tr w:rsidR="005957E4" w:rsidRPr="00455FCA" w:rsidTr="00230C14">
        <w:trPr>
          <w:trHeight w:val="268"/>
          <w:jc w:val="center"/>
        </w:trPr>
        <w:tc>
          <w:tcPr>
            <w:tcW w:w="6599" w:type="dxa"/>
            <w:gridSpan w:val="2"/>
            <w:vAlign w:val="bottom"/>
          </w:tcPr>
          <w:p w:rsidR="005957E4" w:rsidRPr="00455FCA" w:rsidRDefault="005957E4" w:rsidP="009E4038">
            <w:pPr>
              <w:pStyle w:val="2"/>
              <w:jc w:val="right"/>
              <w:rPr>
                <w:rFonts w:ascii="Times New Roman" w:hAnsi="Times New Roman"/>
                <w:b/>
                <w:sz w:val="24"/>
                <w:szCs w:val="24"/>
              </w:rPr>
            </w:pPr>
            <w:r w:rsidRPr="00455FCA">
              <w:rPr>
                <w:rFonts w:ascii="Times New Roman" w:hAnsi="Times New Roman"/>
                <w:b/>
                <w:sz w:val="24"/>
                <w:szCs w:val="24"/>
              </w:rPr>
              <w:t>Итого</w:t>
            </w:r>
            <w:r w:rsidR="009E4038" w:rsidRPr="00455FCA">
              <w:rPr>
                <w:rFonts w:ascii="Times New Roman" w:hAnsi="Times New Roman"/>
                <w:b/>
                <w:sz w:val="24"/>
                <w:szCs w:val="24"/>
              </w:rPr>
              <w:t>:</w:t>
            </w:r>
          </w:p>
        </w:tc>
        <w:tc>
          <w:tcPr>
            <w:tcW w:w="709" w:type="dxa"/>
            <w:vAlign w:val="center"/>
          </w:tcPr>
          <w:p w:rsidR="005957E4" w:rsidRPr="00455FCA" w:rsidRDefault="0089054B" w:rsidP="009E4038">
            <w:pPr>
              <w:pStyle w:val="2"/>
              <w:jc w:val="center"/>
              <w:rPr>
                <w:rFonts w:ascii="Times New Roman" w:hAnsi="Times New Roman"/>
                <w:b/>
                <w:sz w:val="24"/>
                <w:szCs w:val="24"/>
              </w:rPr>
            </w:pPr>
            <w:r w:rsidRPr="00455FCA">
              <w:rPr>
                <w:rFonts w:ascii="Times New Roman" w:hAnsi="Times New Roman"/>
                <w:b/>
                <w:sz w:val="24"/>
                <w:szCs w:val="24"/>
              </w:rPr>
              <w:t>21</w:t>
            </w:r>
          </w:p>
        </w:tc>
        <w:tc>
          <w:tcPr>
            <w:tcW w:w="708" w:type="dxa"/>
            <w:vAlign w:val="center"/>
          </w:tcPr>
          <w:p w:rsidR="005957E4" w:rsidRPr="00455FCA" w:rsidRDefault="0089054B" w:rsidP="009E4038">
            <w:pPr>
              <w:pStyle w:val="2"/>
              <w:jc w:val="center"/>
              <w:rPr>
                <w:rFonts w:ascii="Times New Roman" w:hAnsi="Times New Roman"/>
                <w:b/>
                <w:sz w:val="24"/>
                <w:szCs w:val="24"/>
              </w:rPr>
            </w:pPr>
            <w:r w:rsidRPr="00455FCA">
              <w:rPr>
                <w:rFonts w:ascii="Times New Roman" w:hAnsi="Times New Roman"/>
                <w:b/>
                <w:sz w:val="24"/>
                <w:szCs w:val="24"/>
              </w:rPr>
              <w:t>23</w:t>
            </w:r>
          </w:p>
        </w:tc>
        <w:tc>
          <w:tcPr>
            <w:tcW w:w="709" w:type="dxa"/>
            <w:vAlign w:val="center"/>
          </w:tcPr>
          <w:p w:rsidR="005957E4" w:rsidRPr="00455FCA" w:rsidRDefault="0089054B" w:rsidP="009E4038">
            <w:pPr>
              <w:pStyle w:val="2"/>
              <w:jc w:val="center"/>
              <w:rPr>
                <w:rFonts w:ascii="Times New Roman" w:hAnsi="Times New Roman"/>
                <w:b/>
                <w:sz w:val="24"/>
                <w:szCs w:val="24"/>
              </w:rPr>
            </w:pPr>
            <w:r w:rsidRPr="00455FCA">
              <w:rPr>
                <w:rFonts w:ascii="Times New Roman" w:hAnsi="Times New Roman"/>
                <w:b/>
                <w:sz w:val="24"/>
                <w:szCs w:val="24"/>
              </w:rPr>
              <w:t>23</w:t>
            </w:r>
          </w:p>
        </w:tc>
        <w:tc>
          <w:tcPr>
            <w:tcW w:w="709" w:type="dxa"/>
            <w:vAlign w:val="center"/>
          </w:tcPr>
          <w:p w:rsidR="005957E4" w:rsidRPr="00455FCA" w:rsidRDefault="0089054B" w:rsidP="009E4038">
            <w:pPr>
              <w:pStyle w:val="2"/>
              <w:jc w:val="center"/>
              <w:rPr>
                <w:rFonts w:ascii="Times New Roman" w:hAnsi="Times New Roman"/>
                <w:b/>
                <w:sz w:val="24"/>
                <w:szCs w:val="24"/>
              </w:rPr>
            </w:pPr>
            <w:r w:rsidRPr="00455FCA">
              <w:rPr>
                <w:rFonts w:ascii="Times New Roman" w:hAnsi="Times New Roman"/>
                <w:b/>
                <w:sz w:val="24"/>
                <w:szCs w:val="24"/>
              </w:rPr>
              <w:t>23</w:t>
            </w:r>
          </w:p>
        </w:tc>
        <w:tc>
          <w:tcPr>
            <w:tcW w:w="1132" w:type="dxa"/>
            <w:vAlign w:val="center"/>
          </w:tcPr>
          <w:p w:rsidR="005957E4" w:rsidRPr="00455FCA" w:rsidRDefault="009E4038" w:rsidP="009E4038">
            <w:pPr>
              <w:pStyle w:val="2"/>
              <w:jc w:val="center"/>
              <w:rPr>
                <w:rFonts w:ascii="Times New Roman" w:hAnsi="Times New Roman"/>
                <w:b/>
                <w:sz w:val="24"/>
                <w:szCs w:val="24"/>
              </w:rPr>
            </w:pPr>
            <w:r w:rsidRPr="00455FCA">
              <w:rPr>
                <w:rFonts w:ascii="Times New Roman" w:hAnsi="Times New Roman"/>
                <w:b/>
                <w:sz w:val="24"/>
                <w:szCs w:val="24"/>
              </w:rPr>
              <w:t>90</w:t>
            </w:r>
          </w:p>
        </w:tc>
      </w:tr>
      <w:tr w:rsidR="009E4038" w:rsidRPr="00455FCA" w:rsidTr="00C53D94">
        <w:trPr>
          <w:trHeight w:val="413"/>
          <w:jc w:val="center"/>
        </w:trPr>
        <w:tc>
          <w:tcPr>
            <w:tcW w:w="6599" w:type="dxa"/>
            <w:gridSpan w:val="2"/>
          </w:tcPr>
          <w:p w:rsidR="009E4038" w:rsidRPr="00455FCA" w:rsidRDefault="009E4038" w:rsidP="009E4038">
            <w:pPr>
              <w:pStyle w:val="2"/>
              <w:rPr>
                <w:rFonts w:ascii="Times New Roman" w:hAnsi="Times New Roman"/>
                <w:sz w:val="24"/>
                <w:szCs w:val="24"/>
              </w:rPr>
            </w:pPr>
            <w:r w:rsidRPr="00455FCA">
              <w:rPr>
                <w:rFonts w:ascii="Times New Roman" w:hAnsi="Times New Roman"/>
                <w:i/>
                <w:sz w:val="24"/>
                <w:szCs w:val="24"/>
              </w:rPr>
              <w:t>Часть, формируемая участниками образовательных отношений</w:t>
            </w:r>
          </w:p>
        </w:tc>
        <w:tc>
          <w:tcPr>
            <w:tcW w:w="709" w:type="dxa"/>
          </w:tcPr>
          <w:p w:rsidR="009E4038" w:rsidRPr="00455FCA" w:rsidRDefault="009E4038" w:rsidP="009E4038">
            <w:pPr>
              <w:pStyle w:val="2"/>
              <w:jc w:val="center"/>
              <w:rPr>
                <w:rFonts w:ascii="Times New Roman" w:hAnsi="Times New Roman"/>
                <w:sz w:val="24"/>
                <w:szCs w:val="24"/>
              </w:rPr>
            </w:pPr>
            <w:r w:rsidRPr="00455FCA">
              <w:rPr>
                <w:rFonts w:ascii="Times New Roman" w:hAnsi="Times New Roman"/>
                <w:sz w:val="24"/>
                <w:szCs w:val="24"/>
              </w:rPr>
              <w:t>0</w:t>
            </w:r>
          </w:p>
        </w:tc>
        <w:tc>
          <w:tcPr>
            <w:tcW w:w="708" w:type="dxa"/>
          </w:tcPr>
          <w:p w:rsidR="009E4038" w:rsidRPr="00455FCA" w:rsidRDefault="009E4038" w:rsidP="009E4038">
            <w:pPr>
              <w:pStyle w:val="2"/>
              <w:jc w:val="center"/>
              <w:rPr>
                <w:rFonts w:ascii="Times New Roman" w:hAnsi="Times New Roman"/>
                <w:sz w:val="24"/>
                <w:szCs w:val="24"/>
              </w:rPr>
            </w:pPr>
            <w:r w:rsidRPr="00455FCA">
              <w:rPr>
                <w:rFonts w:ascii="Times New Roman" w:hAnsi="Times New Roman"/>
                <w:sz w:val="24"/>
                <w:szCs w:val="24"/>
              </w:rPr>
              <w:t>0</w:t>
            </w:r>
          </w:p>
        </w:tc>
        <w:tc>
          <w:tcPr>
            <w:tcW w:w="709" w:type="dxa"/>
          </w:tcPr>
          <w:p w:rsidR="009E4038" w:rsidRPr="00455FCA" w:rsidRDefault="009E4038" w:rsidP="009E4038">
            <w:pPr>
              <w:pStyle w:val="2"/>
              <w:jc w:val="center"/>
              <w:rPr>
                <w:rFonts w:ascii="Times New Roman" w:hAnsi="Times New Roman"/>
                <w:sz w:val="24"/>
                <w:szCs w:val="24"/>
              </w:rPr>
            </w:pPr>
            <w:r w:rsidRPr="00455FCA">
              <w:rPr>
                <w:rFonts w:ascii="Times New Roman" w:hAnsi="Times New Roman"/>
                <w:sz w:val="24"/>
                <w:szCs w:val="24"/>
              </w:rPr>
              <w:t>0</w:t>
            </w:r>
          </w:p>
        </w:tc>
        <w:tc>
          <w:tcPr>
            <w:tcW w:w="709" w:type="dxa"/>
          </w:tcPr>
          <w:p w:rsidR="009E4038" w:rsidRPr="00455FCA" w:rsidRDefault="009E4038" w:rsidP="009E4038">
            <w:pPr>
              <w:pStyle w:val="2"/>
              <w:jc w:val="center"/>
              <w:rPr>
                <w:rFonts w:ascii="Times New Roman" w:hAnsi="Times New Roman"/>
                <w:sz w:val="24"/>
                <w:szCs w:val="24"/>
              </w:rPr>
            </w:pPr>
            <w:r w:rsidRPr="00455FCA">
              <w:rPr>
                <w:rFonts w:ascii="Times New Roman" w:hAnsi="Times New Roman"/>
                <w:sz w:val="24"/>
                <w:szCs w:val="24"/>
              </w:rPr>
              <w:t>0</w:t>
            </w:r>
          </w:p>
        </w:tc>
        <w:tc>
          <w:tcPr>
            <w:tcW w:w="1132" w:type="dxa"/>
          </w:tcPr>
          <w:p w:rsidR="009E4038" w:rsidRPr="00455FCA" w:rsidRDefault="009E4038" w:rsidP="009E4038">
            <w:pPr>
              <w:pStyle w:val="2"/>
              <w:jc w:val="center"/>
              <w:rPr>
                <w:rFonts w:ascii="Times New Roman" w:hAnsi="Times New Roman"/>
                <w:sz w:val="24"/>
                <w:szCs w:val="24"/>
              </w:rPr>
            </w:pPr>
            <w:r w:rsidRPr="00455FCA">
              <w:rPr>
                <w:rFonts w:ascii="Times New Roman" w:hAnsi="Times New Roman"/>
                <w:sz w:val="24"/>
                <w:szCs w:val="24"/>
              </w:rPr>
              <w:t>0</w:t>
            </w:r>
          </w:p>
        </w:tc>
      </w:tr>
      <w:tr w:rsidR="00230C14" w:rsidRPr="00455FCA" w:rsidTr="00230C14">
        <w:trPr>
          <w:trHeight w:val="280"/>
          <w:jc w:val="center"/>
        </w:trPr>
        <w:tc>
          <w:tcPr>
            <w:tcW w:w="6599" w:type="dxa"/>
            <w:gridSpan w:val="2"/>
            <w:vAlign w:val="bottom"/>
          </w:tcPr>
          <w:p w:rsidR="00230C14" w:rsidRPr="00455FCA" w:rsidRDefault="00230C14" w:rsidP="00272376">
            <w:pPr>
              <w:pStyle w:val="2"/>
              <w:jc w:val="right"/>
              <w:rPr>
                <w:rFonts w:ascii="Times New Roman" w:hAnsi="Times New Roman"/>
                <w:b/>
                <w:sz w:val="24"/>
                <w:szCs w:val="24"/>
              </w:rPr>
            </w:pPr>
            <w:r w:rsidRPr="00455FCA">
              <w:rPr>
                <w:rFonts w:ascii="Times New Roman" w:hAnsi="Times New Roman"/>
                <w:b/>
                <w:sz w:val="24"/>
                <w:szCs w:val="24"/>
              </w:rPr>
              <w:t>Итого:</w:t>
            </w:r>
          </w:p>
        </w:tc>
        <w:tc>
          <w:tcPr>
            <w:tcW w:w="709" w:type="dxa"/>
            <w:vAlign w:val="center"/>
          </w:tcPr>
          <w:p w:rsidR="00230C14" w:rsidRPr="00455FCA" w:rsidRDefault="00230C14" w:rsidP="00272376">
            <w:pPr>
              <w:pStyle w:val="2"/>
              <w:jc w:val="center"/>
              <w:rPr>
                <w:rFonts w:ascii="Times New Roman" w:hAnsi="Times New Roman"/>
                <w:b/>
                <w:sz w:val="24"/>
                <w:szCs w:val="24"/>
              </w:rPr>
            </w:pPr>
            <w:r w:rsidRPr="00455FCA">
              <w:rPr>
                <w:rFonts w:ascii="Times New Roman" w:hAnsi="Times New Roman"/>
                <w:b/>
                <w:sz w:val="24"/>
                <w:szCs w:val="24"/>
              </w:rPr>
              <w:t>21</w:t>
            </w:r>
          </w:p>
        </w:tc>
        <w:tc>
          <w:tcPr>
            <w:tcW w:w="708" w:type="dxa"/>
            <w:vAlign w:val="center"/>
          </w:tcPr>
          <w:p w:rsidR="00230C14" w:rsidRPr="00455FCA" w:rsidRDefault="00230C14" w:rsidP="00272376">
            <w:pPr>
              <w:pStyle w:val="2"/>
              <w:jc w:val="center"/>
              <w:rPr>
                <w:rFonts w:ascii="Times New Roman" w:hAnsi="Times New Roman"/>
                <w:b/>
                <w:sz w:val="24"/>
                <w:szCs w:val="24"/>
              </w:rPr>
            </w:pPr>
            <w:r w:rsidRPr="00455FCA">
              <w:rPr>
                <w:rFonts w:ascii="Times New Roman" w:hAnsi="Times New Roman"/>
                <w:b/>
                <w:sz w:val="24"/>
                <w:szCs w:val="24"/>
              </w:rPr>
              <w:t>23</w:t>
            </w:r>
          </w:p>
        </w:tc>
        <w:tc>
          <w:tcPr>
            <w:tcW w:w="709" w:type="dxa"/>
            <w:vAlign w:val="center"/>
          </w:tcPr>
          <w:p w:rsidR="00230C14" w:rsidRPr="00455FCA" w:rsidRDefault="00230C14" w:rsidP="00272376">
            <w:pPr>
              <w:pStyle w:val="2"/>
              <w:jc w:val="center"/>
              <w:rPr>
                <w:rFonts w:ascii="Times New Roman" w:hAnsi="Times New Roman"/>
                <w:b/>
                <w:sz w:val="24"/>
                <w:szCs w:val="24"/>
              </w:rPr>
            </w:pPr>
            <w:r w:rsidRPr="00455FCA">
              <w:rPr>
                <w:rFonts w:ascii="Times New Roman" w:hAnsi="Times New Roman"/>
                <w:b/>
                <w:sz w:val="24"/>
                <w:szCs w:val="24"/>
              </w:rPr>
              <w:t>23</w:t>
            </w:r>
          </w:p>
        </w:tc>
        <w:tc>
          <w:tcPr>
            <w:tcW w:w="709" w:type="dxa"/>
            <w:vAlign w:val="center"/>
          </w:tcPr>
          <w:p w:rsidR="00230C14" w:rsidRPr="00455FCA" w:rsidRDefault="00230C14" w:rsidP="00272376">
            <w:pPr>
              <w:pStyle w:val="2"/>
              <w:jc w:val="center"/>
              <w:rPr>
                <w:rFonts w:ascii="Times New Roman" w:hAnsi="Times New Roman"/>
                <w:b/>
                <w:sz w:val="24"/>
                <w:szCs w:val="24"/>
              </w:rPr>
            </w:pPr>
            <w:r w:rsidRPr="00455FCA">
              <w:rPr>
                <w:rFonts w:ascii="Times New Roman" w:hAnsi="Times New Roman"/>
                <w:b/>
                <w:sz w:val="24"/>
                <w:szCs w:val="24"/>
              </w:rPr>
              <w:t>23</w:t>
            </w:r>
          </w:p>
        </w:tc>
        <w:tc>
          <w:tcPr>
            <w:tcW w:w="1132" w:type="dxa"/>
            <w:vAlign w:val="center"/>
          </w:tcPr>
          <w:p w:rsidR="00230C14" w:rsidRPr="00455FCA" w:rsidRDefault="00230C14" w:rsidP="00272376">
            <w:pPr>
              <w:pStyle w:val="2"/>
              <w:jc w:val="center"/>
              <w:rPr>
                <w:rFonts w:ascii="Times New Roman" w:hAnsi="Times New Roman"/>
                <w:b/>
                <w:sz w:val="24"/>
                <w:szCs w:val="24"/>
              </w:rPr>
            </w:pPr>
            <w:r w:rsidRPr="00455FCA">
              <w:rPr>
                <w:rFonts w:ascii="Times New Roman" w:hAnsi="Times New Roman"/>
                <w:b/>
                <w:sz w:val="24"/>
                <w:szCs w:val="24"/>
              </w:rPr>
              <w:t>90</w:t>
            </w:r>
          </w:p>
        </w:tc>
      </w:tr>
      <w:tr w:rsidR="00230C14" w:rsidRPr="00455FCA" w:rsidTr="00C53D94">
        <w:trPr>
          <w:trHeight w:val="499"/>
          <w:jc w:val="center"/>
        </w:trPr>
        <w:tc>
          <w:tcPr>
            <w:tcW w:w="6599" w:type="dxa"/>
            <w:gridSpan w:val="2"/>
          </w:tcPr>
          <w:p w:rsidR="00230C14" w:rsidRPr="00455FCA" w:rsidRDefault="00230C14" w:rsidP="004B1992">
            <w:pPr>
              <w:pStyle w:val="2"/>
              <w:rPr>
                <w:rFonts w:ascii="Times New Roman" w:hAnsi="Times New Roman"/>
                <w:sz w:val="24"/>
                <w:szCs w:val="24"/>
              </w:rPr>
            </w:pPr>
            <w:r w:rsidRPr="00455FCA">
              <w:rPr>
                <w:rFonts w:ascii="Times New Roman" w:hAnsi="Times New Roman"/>
                <w:sz w:val="24"/>
                <w:szCs w:val="24"/>
              </w:rPr>
              <w:lastRenderedPageBreak/>
              <w:t xml:space="preserve">Максимально допустимая недельная нагрузка </w:t>
            </w:r>
          </w:p>
        </w:tc>
        <w:tc>
          <w:tcPr>
            <w:tcW w:w="709" w:type="dxa"/>
            <w:vAlign w:val="center"/>
          </w:tcPr>
          <w:p w:rsidR="00230C14" w:rsidRPr="00455FCA" w:rsidRDefault="00230C14" w:rsidP="009E4038">
            <w:pPr>
              <w:pStyle w:val="2"/>
              <w:jc w:val="center"/>
              <w:rPr>
                <w:rFonts w:ascii="Times New Roman" w:hAnsi="Times New Roman"/>
                <w:sz w:val="24"/>
                <w:szCs w:val="24"/>
              </w:rPr>
            </w:pPr>
            <w:r w:rsidRPr="00455FCA">
              <w:rPr>
                <w:rFonts w:ascii="Times New Roman" w:hAnsi="Times New Roman"/>
                <w:sz w:val="24"/>
                <w:szCs w:val="24"/>
              </w:rPr>
              <w:t>21</w:t>
            </w:r>
          </w:p>
        </w:tc>
        <w:tc>
          <w:tcPr>
            <w:tcW w:w="708" w:type="dxa"/>
            <w:vAlign w:val="center"/>
          </w:tcPr>
          <w:p w:rsidR="00230C14" w:rsidRPr="00455FCA" w:rsidRDefault="00230C14" w:rsidP="009E4038">
            <w:pPr>
              <w:pStyle w:val="2"/>
              <w:jc w:val="center"/>
              <w:rPr>
                <w:rFonts w:ascii="Times New Roman" w:hAnsi="Times New Roman"/>
                <w:sz w:val="24"/>
                <w:szCs w:val="24"/>
              </w:rPr>
            </w:pPr>
            <w:r w:rsidRPr="00455FCA">
              <w:rPr>
                <w:rFonts w:ascii="Times New Roman" w:hAnsi="Times New Roman"/>
                <w:sz w:val="24"/>
                <w:szCs w:val="24"/>
              </w:rPr>
              <w:t>23</w:t>
            </w:r>
          </w:p>
        </w:tc>
        <w:tc>
          <w:tcPr>
            <w:tcW w:w="709" w:type="dxa"/>
            <w:vAlign w:val="center"/>
          </w:tcPr>
          <w:p w:rsidR="00230C14" w:rsidRPr="00455FCA" w:rsidRDefault="00230C14" w:rsidP="009E4038">
            <w:pPr>
              <w:pStyle w:val="2"/>
              <w:jc w:val="center"/>
              <w:rPr>
                <w:rFonts w:ascii="Times New Roman" w:hAnsi="Times New Roman"/>
                <w:sz w:val="24"/>
                <w:szCs w:val="24"/>
              </w:rPr>
            </w:pPr>
            <w:r w:rsidRPr="00455FCA">
              <w:rPr>
                <w:rFonts w:ascii="Times New Roman" w:hAnsi="Times New Roman"/>
                <w:sz w:val="24"/>
                <w:szCs w:val="24"/>
              </w:rPr>
              <w:t>23</w:t>
            </w:r>
          </w:p>
        </w:tc>
        <w:tc>
          <w:tcPr>
            <w:tcW w:w="709" w:type="dxa"/>
            <w:vAlign w:val="center"/>
          </w:tcPr>
          <w:p w:rsidR="00230C14" w:rsidRPr="00455FCA" w:rsidRDefault="00230C14" w:rsidP="009E4038">
            <w:pPr>
              <w:pStyle w:val="2"/>
              <w:jc w:val="center"/>
              <w:rPr>
                <w:rFonts w:ascii="Times New Roman" w:hAnsi="Times New Roman"/>
                <w:sz w:val="24"/>
                <w:szCs w:val="24"/>
              </w:rPr>
            </w:pPr>
            <w:r w:rsidRPr="00455FCA">
              <w:rPr>
                <w:rFonts w:ascii="Times New Roman" w:hAnsi="Times New Roman"/>
                <w:sz w:val="24"/>
                <w:szCs w:val="24"/>
              </w:rPr>
              <w:t>23</w:t>
            </w:r>
          </w:p>
        </w:tc>
        <w:tc>
          <w:tcPr>
            <w:tcW w:w="1132" w:type="dxa"/>
            <w:vAlign w:val="center"/>
          </w:tcPr>
          <w:p w:rsidR="00230C14" w:rsidRPr="00455FCA" w:rsidRDefault="00230C14" w:rsidP="009E4038">
            <w:pPr>
              <w:pStyle w:val="2"/>
              <w:jc w:val="center"/>
              <w:rPr>
                <w:rFonts w:ascii="Times New Roman" w:hAnsi="Times New Roman"/>
                <w:sz w:val="24"/>
                <w:szCs w:val="24"/>
              </w:rPr>
            </w:pPr>
            <w:r w:rsidRPr="00455FCA">
              <w:rPr>
                <w:rFonts w:ascii="Times New Roman" w:hAnsi="Times New Roman"/>
                <w:sz w:val="24"/>
                <w:szCs w:val="24"/>
              </w:rPr>
              <w:t>90</w:t>
            </w:r>
          </w:p>
        </w:tc>
      </w:tr>
    </w:tbl>
    <w:p w:rsidR="00266943" w:rsidRDefault="00455FCA" w:rsidP="00266943">
      <w:pPr>
        <w:pStyle w:val="a9"/>
        <w:rPr>
          <w:b/>
          <w:bCs/>
          <w:color w:val="000000"/>
        </w:rPr>
      </w:pPr>
      <w:r>
        <w:rPr>
          <w:b/>
          <w:bCs/>
          <w:color w:val="000000"/>
        </w:rPr>
        <w:t xml:space="preserve">4.2. </w:t>
      </w:r>
      <w:r w:rsidR="005957E4" w:rsidRPr="00455FCA">
        <w:rPr>
          <w:b/>
          <w:bCs/>
          <w:color w:val="000000"/>
        </w:rPr>
        <w:t>Годовой учебный план начального общего образования</w:t>
      </w:r>
    </w:p>
    <w:p w:rsidR="00267B2E" w:rsidRPr="00455FCA" w:rsidRDefault="00267B2E" w:rsidP="00266943">
      <w:pPr>
        <w:pStyle w:val="a9"/>
        <w:rPr>
          <w:b/>
          <w:bCs/>
          <w:color w:val="000000"/>
        </w:rPr>
      </w:pP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3539"/>
        <w:gridCol w:w="709"/>
        <w:gridCol w:w="708"/>
        <w:gridCol w:w="709"/>
        <w:gridCol w:w="709"/>
        <w:gridCol w:w="1132"/>
      </w:tblGrid>
      <w:tr w:rsidR="00C53D94" w:rsidRPr="00455FCA" w:rsidTr="00272376">
        <w:trPr>
          <w:trHeight w:val="375"/>
          <w:jc w:val="center"/>
        </w:trPr>
        <w:tc>
          <w:tcPr>
            <w:tcW w:w="3060" w:type="dxa"/>
            <w:vMerge w:val="restart"/>
            <w:vAlign w:val="center"/>
          </w:tcPr>
          <w:p w:rsidR="00C53D94" w:rsidRPr="00455FCA" w:rsidRDefault="00C53D94" w:rsidP="00272376">
            <w:pPr>
              <w:tabs>
                <w:tab w:val="left" w:pos="4500"/>
                <w:tab w:val="left" w:pos="9180"/>
                <w:tab w:val="left" w:pos="9360"/>
              </w:tabs>
              <w:spacing w:line="288" w:lineRule="auto"/>
              <w:rPr>
                <w:b/>
                <w:bCs/>
              </w:rPr>
            </w:pPr>
            <w:r w:rsidRPr="00455FCA">
              <w:rPr>
                <w:b/>
                <w:bCs/>
              </w:rPr>
              <w:t>Предметные области</w:t>
            </w:r>
          </w:p>
        </w:tc>
        <w:tc>
          <w:tcPr>
            <w:tcW w:w="3539" w:type="dxa"/>
            <w:vMerge w:val="restart"/>
            <w:vAlign w:val="center"/>
          </w:tcPr>
          <w:p w:rsidR="00C53D94" w:rsidRPr="00455FCA" w:rsidRDefault="00A13A2C" w:rsidP="00272376">
            <w:pPr>
              <w:tabs>
                <w:tab w:val="left" w:pos="4500"/>
                <w:tab w:val="left" w:pos="9180"/>
                <w:tab w:val="left" w:pos="9360"/>
              </w:tabs>
              <w:spacing w:line="288" w:lineRule="auto"/>
              <w:rPr>
                <w:b/>
                <w:bCs/>
              </w:rPr>
            </w:pPr>
            <w:r w:rsidRPr="00A13A2C">
              <w:rPr>
                <w:noProof/>
              </w:rPr>
              <w:pict>
                <v:line id="_x0000_s1031" style="position:absolute;flip:y;z-index:2;visibility:visible;mso-position-horizontal-relative:text;mso-position-vertical-relative:text" from="-3.9pt,0" to="170.8pt,59.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"/>
              </w:pict>
            </w:r>
            <w:r w:rsidR="00C53D94" w:rsidRPr="00455FCA">
              <w:rPr>
                <w:b/>
                <w:bCs/>
              </w:rPr>
              <w:t>Учебные</w:t>
            </w:r>
          </w:p>
          <w:p w:rsidR="00C53D94" w:rsidRPr="00455FCA" w:rsidRDefault="00C53D94" w:rsidP="00272376">
            <w:pPr>
              <w:tabs>
                <w:tab w:val="left" w:pos="4500"/>
                <w:tab w:val="left" w:pos="9180"/>
                <w:tab w:val="left" w:pos="9360"/>
              </w:tabs>
              <w:spacing w:line="288" w:lineRule="auto"/>
              <w:rPr>
                <w:b/>
                <w:bCs/>
              </w:rPr>
            </w:pPr>
            <w:r w:rsidRPr="00455FCA">
              <w:rPr>
                <w:b/>
                <w:bCs/>
              </w:rPr>
              <w:t xml:space="preserve"> предметы </w:t>
            </w:r>
          </w:p>
          <w:p w:rsidR="00C53D94" w:rsidRPr="00455FCA" w:rsidRDefault="00C53D94" w:rsidP="00272376">
            <w:pPr>
              <w:spacing w:line="288" w:lineRule="auto"/>
              <w:jc w:val="right"/>
              <w:rPr>
                <w:b/>
              </w:rPr>
            </w:pPr>
            <w:r w:rsidRPr="00455FCA">
              <w:rPr>
                <w:b/>
              </w:rPr>
              <w:t>классы</w:t>
            </w:r>
          </w:p>
        </w:tc>
        <w:tc>
          <w:tcPr>
            <w:tcW w:w="2835" w:type="dxa"/>
            <w:gridSpan w:val="4"/>
            <w:vAlign w:val="center"/>
          </w:tcPr>
          <w:p w:rsidR="00C53D94" w:rsidRPr="00455FCA" w:rsidRDefault="00C53D94" w:rsidP="00272376">
            <w:pPr>
              <w:tabs>
                <w:tab w:val="left" w:pos="4500"/>
                <w:tab w:val="left" w:pos="9180"/>
                <w:tab w:val="left" w:pos="9360"/>
              </w:tabs>
              <w:spacing w:line="288" w:lineRule="auto"/>
              <w:jc w:val="center"/>
              <w:rPr>
                <w:b/>
                <w:bCs/>
              </w:rPr>
            </w:pPr>
            <w:r w:rsidRPr="00455FCA">
              <w:rPr>
                <w:b/>
                <w:bCs/>
              </w:rPr>
              <w:t>Количество часов в неделю</w:t>
            </w:r>
          </w:p>
        </w:tc>
        <w:tc>
          <w:tcPr>
            <w:tcW w:w="1132" w:type="dxa"/>
            <w:vMerge w:val="restart"/>
            <w:vAlign w:val="center"/>
          </w:tcPr>
          <w:p w:rsidR="00C53D94" w:rsidRPr="00455FCA" w:rsidRDefault="00C53D94" w:rsidP="00272376">
            <w:pPr>
              <w:tabs>
                <w:tab w:val="left" w:pos="4500"/>
                <w:tab w:val="left" w:pos="9180"/>
                <w:tab w:val="left" w:pos="9360"/>
              </w:tabs>
              <w:spacing w:line="360" w:lineRule="auto"/>
              <w:jc w:val="center"/>
              <w:rPr>
                <w:b/>
                <w:bCs/>
              </w:rPr>
            </w:pPr>
            <w:r w:rsidRPr="00455FCA">
              <w:rPr>
                <w:b/>
                <w:bCs/>
              </w:rPr>
              <w:t>Всего</w:t>
            </w:r>
          </w:p>
        </w:tc>
      </w:tr>
      <w:tr w:rsidR="00C53D94" w:rsidRPr="00455FCA" w:rsidTr="00272376">
        <w:trPr>
          <w:trHeight w:val="579"/>
          <w:jc w:val="center"/>
        </w:trPr>
        <w:tc>
          <w:tcPr>
            <w:tcW w:w="3060" w:type="dxa"/>
            <w:vMerge/>
            <w:vAlign w:val="center"/>
          </w:tcPr>
          <w:p w:rsidR="00C53D94" w:rsidRPr="00455FCA" w:rsidRDefault="00C53D94" w:rsidP="00272376">
            <w:pPr>
              <w:spacing w:line="288" w:lineRule="auto"/>
              <w:rPr>
                <w:b/>
              </w:rPr>
            </w:pPr>
          </w:p>
        </w:tc>
        <w:tc>
          <w:tcPr>
            <w:tcW w:w="3539" w:type="dxa"/>
            <w:vMerge/>
            <w:vAlign w:val="center"/>
          </w:tcPr>
          <w:p w:rsidR="00C53D94" w:rsidRPr="00455FCA" w:rsidRDefault="00C53D94" w:rsidP="00272376">
            <w:pPr>
              <w:spacing w:line="288" w:lineRule="auto"/>
              <w:rPr>
                <w:b/>
              </w:rPr>
            </w:pPr>
          </w:p>
        </w:tc>
        <w:tc>
          <w:tcPr>
            <w:tcW w:w="709" w:type="dxa"/>
            <w:vAlign w:val="bottom"/>
          </w:tcPr>
          <w:p w:rsidR="00C53D94" w:rsidRPr="00455FCA" w:rsidRDefault="00C53D94" w:rsidP="00272376">
            <w:pPr>
              <w:tabs>
                <w:tab w:val="left" w:pos="4500"/>
                <w:tab w:val="left" w:pos="9180"/>
                <w:tab w:val="left" w:pos="9360"/>
              </w:tabs>
              <w:spacing w:line="288" w:lineRule="auto"/>
              <w:jc w:val="center"/>
              <w:rPr>
                <w:b/>
                <w:bCs/>
              </w:rPr>
            </w:pPr>
            <w:r w:rsidRPr="00455FCA">
              <w:rPr>
                <w:b/>
                <w:bCs/>
              </w:rPr>
              <w:t>I</w:t>
            </w:r>
          </w:p>
        </w:tc>
        <w:tc>
          <w:tcPr>
            <w:tcW w:w="708" w:type="dxa"/>
            <w:vAlign w:val="bottom"/>
          </w:tcPr>
          <w:p w:rsidR="00C53D94" w:rsidRPr="00455FCA" w:rsidRDefault="00C53D94" w:rsidP="00272376">
            <w:pPr>
              <w:tabs>
                <w:tab w:val="left" w:pos="4500"/>
                <w:tab w:val="left" w:pos="9180"/>
                <w:tab w:val="left" w:pos="9360"/>
              </w:tabs>
              <w:spacing w:line="360" w:lineRule="auto"/>
              <w:jc w:val="center"/>
              <w:rPr>
                <w:b/>
                <w:bCs/>
              </w:rPr>
            </w:pPr>
            <w:r w:rsidRPr="00455FCA">
              <w:rPr>
                <w:b/>
                <w:bCs/>
              </w:rPr>
              <w:t>II</w:t>
            </w:r>
          </w:p>
        </w:tc>
        <w:tc>
          <w:tcPr>
            <w:tcW w:w="709" w:type="dxa"/>
            <w:vAlign w:val="bottom"/>
          </w:tcPr>
          <w:p w:rsidR="00C53D94" w:rsidRPr="00455FCA" w:rsidRDefault="00C53D94" w:rsidP="00272376">
            <w:pPr>
              <w:tabs>
                <w:tab w:val="left" w:pos="4500"/>
                <w:tab w:val="left" w:pos="9180"/>
                <w:tab w:val="left" w:pos="9360"/>
              </w:tabs>
              <w:spacing w:line="360" w:lineRule="auto"/>
              <w:jc w:val="center"/>
              <w:rPr>
                <w:b/>
                <w:bCs/>
              </w:rPr>
            </w:pPr>
            <w:r w:rsidRPr="00455FCA">
              <w:rPr>
                <w:b/>
                <w:bCs/>
              </w:rPr>
              <w:t>III</w:t>
            </w:r>
          </w:p>
        </w:tc>
        <w:tc>
          <w:tcPr>
            <w:tcW w:w="709" w:type="dxa"/>
            <w:vAlign w:val="bottom"/>
          </w:tcPr>
          <w:p w:rsidR="00C53D94" w:rsidRPr="00455FCA" w:rsidRDefault="00C53D94" w:rsidP="00272376">
            <w:pPr>
              <w:tabs>
                <w:tab w:val="left" w:pos="4500"/>
                <w:tab w:val="left" w:pos="9180"/>
                <w:tab w:val="left" w:pos="9360"/>
              </w:tabs>
              <w:spacing w:line="360" w:lineRule="auto"/>
              <w:jc w:val="center"/>
              <w:rPr>
                <w:b/>
                <w:bCs/>
              </w:rPr>
            </w:pPr>
            <w:r w:rsidRPr="00455FCA">
              <w:rPr>
                <w:b/>
                <w:bCs/>
              </w:rPr>
              <w:t>IV</w:t>
            </w:r>
          </w:p>
        </w:tc>
        <w:tc>
          <w:tcPr>
            <w:tcW w:w="1132" w:type="dxa"/>
            <w:vMerge/>
            <w:vAlign w:val="center"/>
          </w:tcPr>
          <w:p w:rsidR="00C53D94" w:rsidRPr="00455FCA" w:rsidRDefault="00C53D94" w:rsidP="00272376">
            <w:pPr>
              <w:spacing w:line="360" w:lineRule="auto"/>
              <w:rPr>
                <w:b/>
                <w:bCs/>
              </w:rPr>
            </w:pPr>
          </w:p>
        </w:tc>
      </w:tr>
      <w:tr w:rsidR="00C53D94" w:rsidRPr="00455FCA" w:rsidTr="00272376">
        <w:trPr>
          <w:trHeight w:val="375"/>
          <w:jc w:val="center"/>
        </w:trPr>
        <w:tc>
          <w:tcPr>
            <w:tcW w:w="10566" w:type="dxa"/>
            <w:gridSpan w:val="7"/>
            <w:vAlign w:val="center"/>
          </w:tcPr>
          <w:p w:rsidR="00C53D94" w:rsidRPr="00455FCA" w:rsidRDefault="00C53D94" w:rsidP="00272376">
            <w:pPr>
              <w:tabs>
                <w:tab w:val="left" w:pos="4500"/>
                <w:tab w:val="left" w:pos="9180"/>
                <w:tab w:val="left" w:pos="9360"/>
              </w:tabs>
              <w:spacing w:line="288" w:lineRule="auto"/>
              <w:jc w:val="center"/>
              <w:rPr>
                <w:b/>
                <w:bCs/>
              </w:rPr>
            </w:pPr>
            <w:r w:rsidRPr="00455FCA">
              <w:rPr>
                <w:bCs/>
                <w:i/>
              </w:rPr>
              <w:t>Обязательная часть</w:t>
            </w:r>
          </w:p>
        </w:tc>
      </w:tr>
      <w:tr w:rsidR="00C53D94" w:rsidRPr="00455FCA" w:rsidTr="00272376">
        <w:trPr>
          <w:trHeight w:val="375"/>
          <w:jc w:val="center"/>
        </w:trPr>
        <w:tc>
          <w:tcPr>
            <w:tcW w:w="3060" w:type="dxa"/>
            <w:vMerge w:val="restart"/>
            <w:vAlign w:val="center"/>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Русский язык и литературное чтение</w:t>
            </w:r>
          </w:p>
        </w:tc>
        <w:tc>
          <w:tcPr>
            <w:tcW w:w="3539" w:type="dxa"/>
            <w:vAlign w:val="center"/>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Русский язык</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165</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170</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170</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170</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675</w:t>
            </w:r>
          </w:p>
        </w:tc>
      </w:tr>
      <w:tr w:rsidR="00C53D94" w:rsidRPr="00455FCA" w:rsidTr="00272376">
        <w:trPr>
          <w:trHeight w:val="375"/>
          <w:jc w:val="center"/>
        </w:trPr>
        <w:tc>
          <w:tcPr>
            <w:tcW w:w="3060" w:type="dxa"/>
            <w:vMerge/>
            <w:vAlign w:val="center"/>
          </w:tcPr>
          <w:p w:rsidR="00C53D94" w:rsidRPr="00455FCA" w:rsidRDefault="00C53D94" w:rsidP="00272376">
            <w:pPr>
              <w:pStyle w:val="2"/>
              <w:rPr>
                <w:rFonts w:ascii="Times New Roman" w:hAnsi="Times New Roman"/>
                <w:sz w:val="24"/>
                <w:szCs w:val="24"/>
              </w:rPr>
            </w:pPr>
          </w:p>
        </w:tc>
        <w:tc>
          <w:tcPr>
            <w:tcW w:w="3539" w:type="dxa"/>
            <w:vAlign w:val="center"/>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Литературное чтение</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99</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102</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102</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102</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405</w:t>
            </w:r>
          </w:p>
        </w:tc>
      </w:tr>
      <w:tr w:rsidR="00C53D94" w:rsidRPr="00455FCA" w:rsidTr="00272376">
        <w:trPr>
          <w:trHeight w:val="411"/>
          <w:jc w:val="center"/>
        </w:trPr>
        <w:tc>
          <w:tcPr>
            <w:tcW w:w="3060" w:type="dxa"/>
            <w:vMerge w:val="restart"/>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Родной язык и литературное чтение на родном языке</w:t>
            </w:r>
          </w:p>
        </w:tc>
        <w:tc>
          <w:tcPr>
            <w:tcW w:w="3539"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Родной язык (русский)</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33</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709" w:type="dxa"/>
            <w:vAlign w:val="center"/>
          </w:tcPr>
          <w:p w:rsidR="00C53D94" w:rsidRPr="00455FCA" w:rsidRDefault="00455FCA" w:rsidP="00272376">
            <w:pPr>
              <w:pStyle w:val="2"/>
              <w:jc w:val="center"/>
              <w:rPr>
                <w:rFonts w:ascii="Times New Roman" w:hAnsi="Times New Roman"/>
                <w:sz w:val="24"/>
                <w:szCs w:val="24"/>
              </w:rPr>
            </w:pPr>
            <w:r>
              <w:rPr>
                <w:rFonts w:ascii="Times New Roman" w:hAnsi="Times New Roman"/>
                <w:sz w:val="24"/>
                <w:szCs w:val="24"/>
              </w:rPr>
              <w:t>-</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w:t>
            </w:r>
            <w:r w:rsidR="00455FCA">
              <w:rPr>
                <w:rFonts w:ascii="Times New Roman" w:hAnsi="Times New Roman"/>
                <w:sz w:val="24"/>
                <w:szCs w:val="24"/>
              </w:rPr>
              <w:t>01</w:t>
            </w:r>
          </w:p>
        </w:tc>
      </w:tr>
      <w:tr w:rsidR="00C53D94" w:rsidRPr="00455FCA" w:rsidTr="00272376">
        <w:trPr>
          <w:trHeight w:val="645"/>
          <w:jc w:val="center"/>
        </w:trPr>
        <w:tc>
          <w:tcPr>
            <w:tcW w:w="3060" w:type="dxa"/>
            <w:vMerge/>
            <w:vAlign w:val="bottom"/>
          </w:tcPr>
          <w:p w:rsidR="00C53D94" w:rsidRPr="00455FCA" w:rsidRDefault="00C53D94" w:rsidP="00272376">
            <w:pPr>
              <w:pStyle w:val="2"/>
              <w:rPr>
                <w:rFonts w:ascii="Times New Roman" w:hAnsi="Times New Roman"/>
                <w:sz w:val="24"/>
                <w:szCs w:val="24"/>
              </w:rPr>
            </w:pPr>
          </w:p>
        </w:tc>
        <w:tc>
          <w:tcPr>
            <w:tcW w:w="3539"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Литературное чтение на родном языке (на русском языке)</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33</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709" w:type="dxa"/>
            <w:vAlign w:val="center"/>
          </w:tcPr>
          <w:p w:rsidR="00C53D94" w:rsidRPr="00455FCA" w:rsidRDefault="00455FCA" w:rsidP="00272376">
            <w:pPr>
              <w:pStyle w:val="2"/>
              <w:jc w:val="center"/>
              <w:rPr>
                <w:rFonts w:ascii="Times New Roman" w:hAnsi="Times New Roman"/>
                <w:sz w:val="24"/>
                <w:szCs w:val="24"/>
              </w:rPr>
            </w:pPr>
            <w:r>
              <w:rPr>
                <w:rFonts w:ascii="Times New Roman" w:hAnsi="Times New Roman"/>
                <w:sz w:val="24"/>
                <w:szCs w:val="24"/>
              </w:rPr>
              <w:t>34</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w:t>
            </w:r>
            <w:r w:rsidR="00455FCA">
              <w:rPr>
                <w:rFonts w:ascii="Times New Roman" w:hAnsi="Times New Roman"/>
                <w:sz w:val="24"/>
                <w:szCs w:val="24"/>
              </w:rPr>
              <w:t>35</w:t>
            </w:r>
          </w:p>
        </w:tc>
      </w:tr>
      <w:tr w:rsidR="00C53D94" w:rsidRPr="00455FCA" w:rsidTr="00272376">
        <w:trPr>
          <w:trHeight w:val="432"/>
          <w:jc w:val="center"/>
        </w:trPr>
        <w:tc>
          <w:tcPr>
            <w:tcW w:w="3060"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Иностранный язык</w:t>
            </w:r>
          </w:p>
        </w:tc>
        <w:tc>
          <w:tcPr>
            <w:tcW w:w="3539"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Английский язык</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68</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68</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68</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204</w:t>
            </w:r>
          </w:p>
        </w:tc>
      </w:tr>
      <w:tr w:rsidR="00C53D94" w:rsidRPr="00455FCA" w:rsidTr="00272376">
        <w:trPr>
          <w:trHeight w:val="375"/>
          <w:jc w:val="center"/>
        </w:trPr>
        <w:tc>
          <w:tcPr>
            <w:tcW w:w="3060"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Математика и информатика</w:t>
            </w:r>
          </w:p>
        </w:tc>
        <w:tc>
          <w:tcPr>
            <w:tcW w:w="3539"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 xml:space="preserve">Математика </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132</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136</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136</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136</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540</w:t>
            </w:r>
          </w:p>
        </w:tc>
      </w:tr>
      <w:tr w:rsidR="00C53D94" w:rsidRPr="00455FCA" w:rsidTr="00272376">
        <w:trPr>
          <w:trHeight w:val="375"/>
          <w:jc w:val="center"/>
        </w:trPr>
        <w:tc>
          <w:tcPr>
            <w:tcW w:w="3060"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Обществознание и естествознание</w:t>
            </w:r>
          </w:p>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(Окружающий мир)</w:t>
            </w:r>
          </w:p>
        </w:tc>
        <w:tc>
          <w:tcPr>
            <w:tcW w:w="3539"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Окружающий мир</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66</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68</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68</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68</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270</w:t>
            </w:r>
          </w:p>
        </w:tc>
      </w:tr>
      <w:tr w:rsidR="00C53D94" w:rsidRPr="00455FCA" w:rsidTr="00272376">
        <w:trPr>
          <w:trHeight w:val="375"/>
          <w:jc w:val="center"/>
        </w:trPr>
        <w:tc>
          <w:tcPr>
            <w:tcW w:w="3060"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 xml:space="preserve">Основы </w:t>
            </w:r>
            <w:r w:rsidRPr="00455FCA">
              <w:rPr>
                <w:rFonts w:ascii="Times New Roman" w:eastAsia="@Arial Unicode MS" w:hAnsi="Times New Roman"/>
                <w:color w:val="000000"/>
                <w:sz w:val="24"/>
                <w:szCs w:val="24"/>
              </w:rPr>
              <w:t>религиозных культур и светской этики</w:t>
            </w:r>
          </w:p>
        </w:tc>
        <w:tc>
          <w:tcPr>
            <w:tcW w:w="3539" w:type="dxa"/>
            <w:vAlign w:val="bottom"/>
          </w:tcPr>
          <w:p w:rsidR="00C53D94" w:rsidRPr="00455FCA" w:rsidRDefault="00C53D94" w:rsidP="00272376">
            <w:pPr>
              <w:pStyle w:val="2"/>
              <w:rPr>
                <w:rFonts w:ascii="Times New Roman" w:hAnsi="Times New Roman"/>
                <w:sz w:val="24"/>
                <w:szCs w:val="24"/>
                <w:vertAlign w:val="superscript"/>
              </w:rPr>
            </w:pPr>
            <w:r w:rsidRPr="00455FCA">
              <w:rPr>
                <w:rFonts w:ascii="Times New Roman" w:hAnsi="Times New Roman"/>
                <w:sz w:val="24"/>
                <w:szCs w:val="24"/>
              </w:rPr>
              <w:t xml:space="preserve">Основы </w:t>
            </w:r>
            <w:r w:rsidRPr="00455FCA">
              <w:rPr>
                <w:rFonts w:ascii="Times New Roman" w:eastAsia="@Arial Unicode MS" w:hAnsi="Times New Roman"/>
                <w:color w:val="000000"/>
                <w:sz w:val="24"/>
                <w:szCs w:val="24"/>
              </w:rPr>
              <w:t>религиозных культур и светской этики</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r>
      <w:tr w:rsidR="00C53D94" w:rsidRPr="00455FCA" w:rsidTr="00272376">
        <w:trPr>
          <w:trHeight w:val="375"/>
          <w:jc w:val="center"/>
        </w:trPr>
        <w:tc>
          <w:tcPr>
            <w:tcW w:w="3060" w:type="dxa"/>
            <w:vMerge w:val="restart"/>
            <w:vAlign w:val="center"/>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Искусство</w:t>
            </w:r>
          </w:p>
        </w:tc>
        <w:tc>
          <w:tcPr>
            <w:tcW w:w="3539" w:type="dxa"/>
            <w:vAlign w:val="center"/>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Музыка</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33</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135</w:t>
            </w:r>
          </w:p>
        </w:tc>
      </w:tr>
      <w:tr w:rsidR="00C53D94" w:rsidRPr="00455FCA" w:rsidTr="00272376">
        <w:trPr>
          <w:trHeight w:val="375"/>
          <w:jc w:val="center"/>
        </w:trPr>
        <w:tc>
          <w:tcPr>
            <w:tcW w:w="3060" w:type="dxa"/>
            <w:vMerge/>
            <w:vAlign w:val="center"/>
          </w:tcPr>
          <w:p w:rsidR="00C53D94" w:rsidRPr="00455FCA" w:rsidRDefault="00C53D94" w:rsidP="00272376">
            <w:pPr>
              <w:pStyle w:val="2"/>
              <w:rPr>
                <w:rFonts w:ascii="Times New Roman" w:hAnsi="Times New Roman"/>
                <w:sz w:val="24"/>
                <w:szCs w:val="24"/>
              </w:rPr>
            </w:pPr>
          </w:p>
        </w:tc>
        <w:tc>
          <w:tcPr>
            <w:tcW w:w="3539" w:type="dxa"/>
            <w:vAlign w:val="center"/>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Изобразительное искусство</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33</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135</w:t>
            </w:r>
          </w:p>
        </w:tc>
      </w:tr>
      <w:tr w:rsidR="00C53D94" w:rsidRPr="00455FCA" w:rsidTr="00272376">
        <w:trPr>
          <w:trHeight w:val="375"/>
          <w:jc w:val="center"/>
        </w:trPr>
        <w:tc>
          <w:tcPr>
            <w:tcW w:w="3060"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 xml:space="preserve">Технология </w:t>
            </w:r>
          </w:p>
        </w:tc>
        <w:tc>
          <w:tcPr>
            <w:tcW w:w="3539"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 xml:space="preserve">Технология </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33</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34</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135</w:t>
            </w:r>
          </w:p>
        </w:tc>
      </w:tr>
      <w:tr w:rsidR="00C53D94" w:rsidRPr="00455FCA" w:rsidTr="00272376">
        <w:trPr>
          <w:trHeight w:val="375"/>
          <w:jc w:val="center"/>
        </w:trPr>
        <w:tc>
          <w:tcPr>
            <w:tcW w:w="3060"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Физическая культура</w:t>
            </w:r>
          </w:p>
        </w:tc>
        <w:tc>
          <w:tcPr>
            <w:tcW w:w="3539" w:type="dxa"/>
            <w:vAlign w:val="bottom"/>
          </w:tcPr>
          <w:p w:rsidR="00C53D94" w:rsidRPr="00455FCA" w:rsidRDefault="00C53D94" w:rsidP="00272376">
            <w:pPr>
              <w:pStyle w:val="2"/>
              <w:rPr>
                <w:rFonts w:ascii="Times New Roman" w:hAnsi="Times New Roman"/>
                <w:sz w:val="24"/>
                <w:szCs w:val="24"/>
              </w:rPr>
            </w:pPr>
            <w:r w:rsidRPr="00455FCA">
              <w:rPr>
                <w:rFonts w:ascii="Times New Roman" w:hAnsi="Times New Roman"/>
                <w:sz w:val="24"/>
                <w:szCs w:val="24"/>
              </w:rPr>
              <w:t>Физическая культура</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66</w:t>
            </w:r>
          </w:p>
        </w:tc>
        <w:tc>
          <w:tcPr>
            <w:tcW w:w="708"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68</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68</w:t>
            </w:r>
          </w:p>
        </w:tc>
        <w:tc>
          <w:tcPr>
            <w:tcW w:w="709"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68</w:t>
            </w:r>
          </w:p>
        </w:tc>
        <w:tc>
          <w:tcPr>
            <w:tcW w:w="1132" w:type="dxa"/>
            <w:vAlign w:val="center"/>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270</w:t>
            </w:r>
          </w:p>
        </w:tc>
      </w:tr>
      <w:tr w:rsidR="00C53D94" w:rsidRPr="00455FCA" w:rsidTr="00C53D94">
        <w:trPr>
          <w:trHeight w:val="233"/>
          <w:jc w:val="center"/>
        </w:trPr>
        <w:tc>
          <w:tcPr>
            <w:tcW w:w="6599" w:type="dxa"/>
            <w:gridSpan w:val="2"/>
            <w:vAlign w:val="bottom"/>
          </w:tcPr>
          <w:p w:rsidR="00C53D94" w:rsidRPr="00455FCA" w:rsidRDefault="00C53D94" w:rsidP="00272376">
            <w:pPr>
              <w:pStyle w:val="2"/>
              <w:jc w:val="right"/>
              <w:rPr>
                <w:rFonts w:ascii="Times New Roman" w:hAnsi="Times New Roman"/>
                <w:b/>
                <w:sz w:val="24"/>
                <w:szCs w:val="24"/>
              </w:rPr>
            </w:pPr>
            <w:r w:rsidRPr="00455FCA">
              <w:rPr>
                <w:rFonts w:ascii="Times New Roman" w:hAnsi="Times New Roman"/>
                <w:b/>
                <w:sz w:val="24"/>
                <w:szCs w:val="24"/>
              </w:rPr>
              <w:t>Итого:</w:t>
            </w:r>
          </w:p>
        </w:tc>
        <w:tc>
          <w:tcPr>
            <w:tcW w:w="709" w:type="dxa"/>
            <w:vAlign w:val="center"/>
          </w:tcPr>
          <w:p w:rsidR="00C53D94" w:rsidRPr="00455FCA" w:rsidRDefault="00C53D94" w:rsidP="00272376">
            <w:pPr>
              <w:pStyle w:val="2"/>
              <w:jc w:val="center"/>
              <w:rPr>
                <w:rFonts w:ascii="Times New Roman" w:hAnsi="Times New Roman"/>
                <w:b/>
                <w:sz w:val="24"/>
                <w:szCs w:val="24"/>
              </w:rPr>
            </w:pPr>
            <w:r w:rsidRPr="00455FCA">
              <w:rPr>
                <w:rFonts w:ascii="Times New Roman" w:hAnsi="Times New Roman"/>
                <w:b/>
                <w:sz w:val="24"/>
                <w:szCs w:val="24"/>
              </w:rPr>
              <w:t>693</w:t>
            </w:r>
          </w:p>
        </w:tc>
        <w:tc>
          <w:tcPr>
            <w:tcW w:w="708" w:type="dxa"/>
            <w:vAlign w:val="center"/>
          </w:tcPr>
          <w:p w:rsidR="00C53D94" w:rsidRPr="00455FCA" w:rsidRDefault="00C53D94" w:rsidP="00272376">
            <w:pPr>
              <w:pStyle w:val="2"/>
              <w:jc w:val="center"/>
              <w:rPr>
                <w:rFonts w:ascii="Times New Roman" w:hAnsi="Times New Roman"/>
                <w:b/>
                <w:sz w:val="24"/>
                <w:szCs w:val="24"/>
              </w:rPr>
            </w:pPr>
            <w:r w:rsidRPr="00455FCA">
              <w:rPr>
                <w:rFonts w:ascii="Times New Roman" w:hAnsi="Times New Roman"/>
                <w:b/>
                <w:sz w:val="24"/>
                <w:szCs w:val="24"/>
              </w:rPr>
              <w:t>782</w:t>
            </w:r>
          </w:p>
        </w:tc>
        <w:tc>
          <w:tcPr>
            <w:tcW w:w="709" w:type="dxa"/>
            <w:vAlign w:val="center"/>
          </w:tcPr>
          <w:p w:rsidR="00C53D94" w:rsidRPr="00455FCA" w:rsidRDefault="00C53D94" w:rsidP="00272376">
            <w:pPr>
              <w:pStyle w:val="2"/>
              <w:jc w:val="center"/>
              <w:rPr>
                <w:rFonts w:ascii="Times New Roman" w:hAnsi="Times New Roman"/>
                <w:b/>
                <w:sz w:val="24"/>
                <w:szCs w:val="24"/>
              </w:rPr>
            </w:pPr>
            <w:r w:rsidRPr="00455FCA">
              <w:rPr>
                <w:rFonts w:ascii="Times New Roman" w:hAnsi="Times New Roman"/>
                <w:b/>
                <w:sz w:val="24"/>
                <w:szCs w:val="24"/>
              </w:rPr>
              <w:t>782</w:t>
            </w:r>
          </w:p>
        </w:tc>
        <w:tc>
          <w:tcPr>
            <w:tcW w:w="709" w:type="dxa"/>
            <w:vAlign w:val="center"/>
          </w:tcPr>
          <w:p w:rsidR="00C53D94" w:rsidRPr="00455FCA" w:rsidRDefault="00C53D94" w:rsidP="00272376">
            <w:pPr>
              <w:pStyle w:val="2"/>
              <w:jc w:val="center"/>
              <w:rPr>
                <w:rFonts w:ascii="Times New Roman" w:hAnsi="Times New Roman"/>
                <w:b/>
                <w:sz w:val="24"/>
                <w:szCs w:val="24"/>
              </w:rPr>
            </w:pPr>
            <w:r w:rsidRPr="00455FCA">
              <w:rPr>
                <w:rFonts w:ascii="Times New Roman" w:hAnsi="Times New Roman"/>
                <w:b/>
                <w:sz w:val="24"/>
                <w:szCs w:val="24"/>
              </w:rPr>
              <w:t>782</w:t>
            </w:r>
          </w:p>
        </w:tc>
        <w:tc>
          <w:tcPr>
            <w:tcW w:w="1132" w:type="dxa"/>
            <w:vAlign w:val="center"/>
          </w:tcPr>
          <w:p w:rsidR="00C53D94" w:rsidRPr="00455FCA" w:rsidRDefault="00C53D94" w:rsidP="00272376">
            <w:pPr>
              <w:pStyle w:val="2"/>
              <w:jc w:val="center"/>
              <w:rPr>
                <w:rFonts w:ascii="Times New Roman" w:hAnsi="Times New Roman"/>
                <w:b/>
                <w:sz w:val="24"/>
                <w:szCs w:val="24"/>
              </w:rPr>
            </w:pPr>
            <w:r w:rsidRPr="00455FCA">
              <w:rPr>
                <w:rFonts w:ascii="Times New Roman" w:hAnsi="Times New Roman"/>
                <w:b/>
                <w:sz w:val="24"/>
                <w:szCs w:val="24"/>
              </w:rPr>
              <w:t>3039</w:t>
            </w:r>
          </w:p>
        </w:tc>
      </w:tr>
      <w:tr w:rsidR="00C53D94" w:rsidRPr="00455FCA" w:rsidTr="00272376">
        <w:trPr>
          <w:trHeight w:val="413"/>
          <w:jc w:val="center"/>
        </w:trPr>
        <w:tc>
          <w:tcPr>
            <w:tcW w:w="6599" w:type="dxa"/>
            <w:gridSpan w:val="2"/>
          </w:tcPr>
          <w:p w:rsidR="00C53D94" w:rsidRPr="00455FCA" w:rsidRDefault="00C53D94" w:rsidP="00272376">
            <w:pPr>
              <w:pStyle w:val="2"/>
              <w:rPr>
                <w:rFonts w:ascii="Times New Roman" w:hAnsi="Times New Roman"/>
                <w:sz w:val="24"/>
                <w:szCs w:val="24"/>
              </w:rPr>
            </w:pPr>
            <w:r w:rsidRPr="00455FCA">
              <w:rPr>
                <w:rFonts w:ascii="Times New Roman" w:hAnsi="Times New Roman"/>
                <w:i/>
                <w:sz w:val="24"/>
                <w:szCs w:val="24"/>
              </w:rPr>
              <w:t>Часть, формируемая участниками образовательных отношений</w:t>
            </w:r>
          </w:p>
        </w:tc>
        <w:tc>
          <w:tcPr>
            <w:tcW w:w="709" w:type="dxa"/>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0</w:t>
            </w:r>
          </w:p>
        </w:tc>
        <w:tc>
          <w:tcPr>
            <w:tcW w:w="708" w:type="dxa"/>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0</w:t>
            </w:r>
          </w:p>
        </w:tc>
        <w:tc>
          <w:tcPr>
            <w:tcW w:w="709" w:type="dxa"/>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0</w:t>
            </w:r>
          </w:p>
        </w:tc>
        <w:tc>
          <w:tcPr>
            <w:tcW w:w="709" w:type="dxa"/>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0</w:t>
            </w:r>
          </w:p>
        </w:tc>
        <w:tc>
          <w:tcPr>
            <w:tcW w:w="1132" w:type="dxa"/>
          </w:tcPr>
          <w:p w:rsidR="00C53D94" w:rsidRPr="00455FCA" w:rsidRDefault="00C53D94" w:rsidP="00272376">
            <w:pPr>
              <w:pStyle w:val="2"/>
              <w:jc w:val="center"/>
              <w:rPr>
                <w:rFonts w:ascii="Times New Roman" w:hAnsi="Times New Roman"/>
                <w:sz w:val="24"/>
                <w:szCs w:val="24"/>
              </w:rPr>
            </w:pPr>
            <w:r w:rsidRPr="00455FCA">
              <w:rPr>
                <w:rFonts w:ascii="Times New Roman" w:hAnsi="Times New Roman"/>
                <w:sz w:val="24"/>
                <w:szCs w:val="24"/>
              </w:rPr>
              <w:t>0</w:t>
            </w:r>
          </w:p>
        </w:tc>
      </w:tr>
      <w:tr w:rsidR="00230C14" w:rsidRPr="00455FCA" w:rsidTr="006013D0">
        <w:trPr>
          <w:trHeight w:val="232"/>
          <w:jc w:val="center"/>
        </w:trPr>
        <w:tc>
          <w:tcPr>
            <w:tcW w:w="6599" w:type="dxa"/>
            <w:gridSpan w:val="2"/>
            <w:vAlign w:val="bottom"/>
          </w:tcPr>
          <w:p w:rsidR="00230C14" w:rsidRPr="00455FCA" w:rsidRDefault="00230C14" w:rsidP="00272376">
            <w:pPr>
              <w:pStyle w:val="2"/>
              <w:jc w:val="right"/>
              <w:rPr>
                <w:rFonts w:ascii="Times New Roman" w:hAnsi="Times New Roman"/>
                <w:b/>
                <w:sz w:val="24"/>
                <w:szCs w:val="24"/>
              </w:rPr>
            </w:pPr>
            <w:r w:rsidRPr="00455FCA">
              <w:rPr>
                <w:rFonts w:ascii="Times New Roman" w:hAnsi="Times New Roman"/>
                <w:b/>
                <w:sz w:val="24"/>
                <w:szCs w:val="24"/>
              </w:rPr>
              <w:t>Итого:</w:t>
            </w:r>
          </w:p>
        </w:tc>
        <w:tc>
          <w:tcPr>
            <w:tcW w:w="709" w:type="dxa"/>
            <w:vAlign w:val="center"/>
          </w:tcPr>
          <w:p w:rsidR="00230C14" w:rsidRPr="00455FCA" w:rsidRDefault="00230C14" w:rsidP="00272376">
            <w:pPr>
              <w:pStyle w:val="2"/>
              <w:jc w:val="center"/>
              <w:rPr>
                <w:rFonts w:ascii="Times New Roman" w:hAnsi="Times New Roman"/>
                <w:b/>
                <w:sz w:val="24"/>
                <w:szCs w:val="24"/>
              </w:rPr>
            </w:pPr>
            <w:r w:rsidRPr="00455FCA">
              <w:rPr>
                <w:rFonts w:ascii="Times New Roman" w:hAnsi="Times New Roman"/>
                <w:b/>
                <w:sz w:val="24"/>
                <w:szCs w:val="24"/>
              </w:rPr>
              <w:t>693</w:t>
            </w:r>
          </w:p>
        </w:tc>
        <w:tc>
          <w:tcPr>
            <w:tcW w:w="708" w:type="dxa"/>
            <w:vAlign w:val="center"/>
          </w:tcPr>
          <w:p w:rsidR="00230C14" w:rsidRPr="00455FCA" w:rsidRDefault="00230C14" w:rsidP="00272376">
            <w:pPr>
              <w:pStyle w:val="2"/>
              <w:jc w:val="center"/>
              <w:rPr>
                <w:rFonts w:ascii="Times New Roman" w:hAnsi="Times New Roman"/>
                <w:b/>
                <w:sz w:val="24"/>
                <w:szCs w:val="24"/>
              </w:rPr>
            </w:pPr>
            <w:r w:rsidRPr="00455FCA">
              <w:rPr>
                <w:rFonts w:ascii="Times New Roman" w:hAnsi="Times New Roman"/>
                <w:b/>
                <w:sz w:val="24"/>
                <w:szCs w:val="24"/>
              </w:rPr>
              <w:t>782</w:t>
            </w:r>
          </w:p>
        </w:tc>
        <w:tc>
          <w:tcPr>
            <w:tcW w:w="709" w:type="dxa"/>
            <w:vAlign w:val="center"/>
          </w:tcPr>
          <w:p w:rsidR="00230C14" w:rsidRPr="00455FCA" w:rsidRDefault="00230C14" w:rsidP="00272376">
            <w:pPr>
              <w:pStyle w:val="2"/>
              <w:jc w:val="center"/>
              <w:rPr>
                <w:rFonts w:ascii="Times New Roman" w:hAnsi="Times New Roman"/>
                <w:b/>
                <w:sz w:val="24"/>
                <w:szCs w:val="24"/>
              </w:rPr>
            </w:pPr>
            <w:r w:rsidRPr="00455FCA">
              <w:rPr>
                <w:rFonts w:ascii="Times New Roman" w:hAnsi="Times New Roman"/>
                <w:b/>
                <w:sz w:val="24"/>
                <w:szCs w:val="24"/>
              </w:rPr>
              <w:t>782</w:t>
            </w:r>
          </w:p>
        </w:tc>
        <w:tc>
          <w:tcPr>
            <w:tcW w:w="709" w:type="dxa"/>
            <w:vAlign w:val="center"/>
          </w:tcPr>
          <w:p w:rsidR="00230C14" w:rsidRPr="00455FCA" w:rsidRDefault="00230C14" w:rsidP="00272376">
            <w:pPr>
              <w:pStyle w:val="2"/>
              <w:jc w:val="center"/>
              <w:rPr>
                <w:rFonts w:ascii="Times New Roman" w:hAnsi="Times New Roman"/>
                <w:b/>
                <w:sz w:val="24"/>
                <w:szCs w:val="24"/>
              </w:rPr>
            </w:pPr>
            <w:r w:rsidRPr="00455FCA">
              <w:rPr>
                <w:rFonts w:ascii="Times New Roman" w:hAnsi="Times New Roman"/>
                <w:b/>
                <w:sz w:val="24"/>
                <w:szCs w:val="24"/>
              </w:rPr>
              <w:t>782</w:t>
            </w:r>
          </w:p>
        </w:tc>
        <w:tc>
          <w:tcPr>
            <w:tcW w:w="1132" w:type="dxa"/>
            <w:vAlign w:val="center"/>
          </w:tcPr>
          <w:p w:rsidR="00230C14" w:rsidRPr="00455FCA" w:rsidRDefault="00230C14" w:rsidP="00272376">
            <w:pPr>
              <w:pStyle w:val="2"/>
              <w:jc w:val="center"/>
              <w:rPr>
                <w:rFonts w:ascii="Times New Roman" w:hAnsi="Times New Roman"/>
                <w:b/>
                <w:sz w:val="24"/>
                <w:szCs w:val="24"/>
              </w:rPr>
            </w:pPr>
            <w:r w:rsidRPr="00455FCA">
              <w:rPr>
                <w:rFonts w:ascii="Times New Roman" w:hAnsi="Times New Roman"/>
                <w:b/>
                <w:sz w:val="24"/>
                <w:szCs w:val="24"/>
              </w:rPr>
              <w:t>3039</w:t>
            </w:r>
          </w:p>
        </w:tc>
      </w:tr>
      <w:tr w:rsidR="00230C14" w:rsidRPr="00455FCA" w:rsidTr="00272376">
        <w:trPr>
          <w:trHeight w:val="499"/>
          <w:jc w:val="center"/>
        </w:trPr>
        <w:tc>
          <w:tcPr>
            <w:tcW w:w="6599" w:type="dxa"/>
            <w:gridSpan w:val="2"/>
          </w:tcPr>
          <w:p w:rsidR="00230C14" w:rsidRPr="00455FCA" w:rsidRDefault="00230C14" w:rsidP="00272376">
            <w:pPr>
              <w:pStyle w:val="2"/>
              <w:rPr>
                <w:rFonts w:ascii="Times New Roman" w:hAnsi="Times New Roman"/>
                <w:sz w:val="24"/>
                <w:szCs w:val="24"/>
              </w:rPr>
            </w:pPr>
            <w:r w:rsidRPr="00455FCA">
              <w:rPr>
                <w:rFonts w:ascii="Times New Roman" w:hAnsi="Times New Roman"/>
                <w:sz w:val="24"/>
                <w:szCs w:val="24"/>
              </w:rPr>
              <w:t xml:space="preserve">Максимально допустимая недельная нагрузка </w:t>
            </w:r>
          </w:p>
        </w:tc>
        <w:tc>
          <w:tcPr>
            <w:tcW w:w="709" w:type="dxa"/>
            <w:vAlign w:val="center"/>
          </w:tcPr>
          <w:p w:rsidR="00230C14" w:rsidRPr="00455FCA" w:rsidRDefault="00230C14" w:rsidP="00272376">
            <w:pPr>
              <w:pStyle w:val="2"/>
              <w:jc w:val="center"/>
              <w:rPr>
                <w:rFonts w:ascii="Times New Roman" w:hAnsi="Times New Roman"/>
                <w:sz w:val="24"/>
                <w:szCs w:val="24"/>
              </w:rPr>
            </w:pPr>
            <w:r w:rsidRPr="00455FCA">
              <w:rPr>
                <w:rFonts w:ascii="Times New Roman" w:hAnsi="Times New Roman"/>
                <w:sz w:val="24"/>
                <w:szCs w:val="24"/>
              </w:rPr>
              <w:t>693</w:t>
            </w:r>
          </w:p>
        </w:tc>
        <w:tc>
          <w:tcPr>
            <w:tcW w:w="708" w:type="dxa"/>
            <w:vAlign w:val="center"/>
          </w:tcPr>
          <w:p w:rsidR="00230C14" w:rsidRPr="00455FCA" w:rsidRDefault="00230C14" w:rsidP="00272376">
            <w:pPr>
              <w:pStyle w:val="2"/>
              <w:jc w:val="center"/>
              <w:rPr>
                <w:rFonts w:ascii="Times New Roman" w:hAnsi="Times New Roman"/>
                <w:sz w:val="24"/>
                <w:szCs w:val="24"/>
              </w:rPr>
            </w:pPr>
            <w:r w:rsidRPr="00455FCA">
              <w:rPr>
                <w:rFonts w:ascii="Times New Roman" w:hAnsi="Times New Roman"/>
                <w:sz w:val="24"/>
                <w:szCs w:val="24"/>
              </w:rPr>
              <w:t>782</w:t>
            </w:r>
          </w:p>
        </w:tc>
        <w:tc>
          <w:tcPr>
            <w:tcW w:w="709" w:type="dxa"/>
            <w:vAlign w:val="center"/>
          </w:tcPr>
          <w:p w:rsidR="00230C14" w:rsidRPr="00455FCA" w:rsidRDefault="00230C14" w:rsidP="00272376">
            <w:pPr>
              <w:pStyle w:val="2"/>
              <w:jc w:val="center"/>
              <w:rPr>
                <w:rFonts w:ascii="Times New Roman" w:hAnsi="Times New Roman"/>
                <w:sz w:val="24"/>
                <w:szCs w:val="24"/>
              </w:rPr>
            </w:pPr>
            <w:r w:rsidRPr="00455FCA">
              <w:rPr>
                <w:rFonts w:ascii="Times New Roman" w:hAnsi="Times New Roman"/>
                <w:sz w:val="24"/>
                <w:szCs w:val="24"/>
              </w:rPr>
              <w:t>782</w:t>
            </w:r>
          </w:p>
        </w:tc>
        <w:tc>
          <w:tcPr>
            <w:tcW w:w="709" w:type="dxa"/>
            <w:vAlign w:val="center"/>
          </w:tcPr>
          <w:p w:rsidR="00230C14" w:rsidRPr="00455FCA" w:rsidRDefault="00230C14" w:rsidP="00272376">
            <w:pPr>
              <w:pStyle w:val="2"/>
              <w:jc w:val="center"/>
              <w:rPr>
                <w:rFonts w:ascii="Times New Roman" w:hAnsi="Times New Roman"/>
                <w:sz w:val="24"/>
                <w:szCs w:val="24"/>
              </w:rPr>
            </w:pPr>
            <w:r w:rsidRPr="00455FCA">
              <w:rPr>
                <w:rFonts w:ascii="Times New Roman" w:hAnsi="Times New Roman"/>
                <w:sz w:val="24"/>
                <w:szCs w:val="24"/>
              </w:rPr>
              <w:t>782</w:t>
            </w:r>
          </w:p>
        </w:tc>
        <w:tc>
          <w:tcPr>
            <w:tcW w:w="1132" w:type="dxa"/>
            <w:vAlign w:val="center"/>
          </w:tcPr>
          <w:p w:rsidR="00230C14" w:rsidRPr="00455FCA" w:rsidRDefault="00230C14" w:rsidP="00272376">
            <w:pPr>
              <w:pStyle w:val="2"/>
              <w:jc w:val="center"/>
              <w:rPr>
                <w:rFonts w:ascii="Times New Roman" w:hAnsi="Times New Roman"/>
                <w:sz w:val="24"/>
                <w:szCs w:val="24"/>
              </w:rPr>
            </w:pPr>
            <w:r w:rsidRPr="00455FCA">
              <w:rPr>
                <w:rFonts w:ascii="Times New Roman" w:hAnsi="Times New Roman"/>
                <w:sz w:val="24"/>
                <w:szCs w:val="24"/>
              </w:rPr>
              <w:t>3039</w:t>
            </w:r>
          </w:p>
        </w:tc>
      </w:tr>
    </w:tbl>
    <w:p w:rsidR="005957E4" w:rsidRPr="00455FCA" w:rsidRDefault="005957E4" w:rsidP="003B7272">
      <w:pPr>
        <w:pStyle w:val="a9"/>
        <w:rPr>
          <w:b/>
          <w:bCs/>
          <w:color w:val="000000"/>
        </w:rPr>
        <w:sectPr w:rsidR="005957E4" w:rsidRPr="00455FCA" w:rsidSect="008C7D1C">
          <w:footerReference w:type="default" r:id="rId9"/>
          <w:pgSz w:w="11906" w:h="16838"/>
          <w:pgMar w:top="1134" w:right="707" w:bottom="1134" w:left="1134" w:header="720" w:footer="720" w:gutter="0"/>
          <w:pgNumType w:start="1"/>
          <w:cols w:space="720"/>
          <w:titlePg/>
          <w:docGrid w:linePitch="326"/>
        </w:sectPr>
      </w:pPr>
    </w:p>
    <w:p w:rsidR="005957E4" w:rsidRPr="00455FCA" w:rsidRDefault="005957E4" w:rsidP="00992FBA">
      <w:pPr>
        <w:pStyle w:val="2"/>
        <w:rPr>
          <w:rFonts w:ascii="Times New Roman" w:hAnsi="Times New Roman"/>
          <w:b/>
          <w:sz w:val="24"/>
          <w:szCs w:val="24"/>
        </w:rPr>
      </w:pPr>
    </w:p>
    <w:sectPr w:rsidR="005957E4" w:rsidRPr="00455FCA" w:rsidSect="00F7531A">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810" w:rsidRDefault="00FB0810" w:rsidP="00270F8A">
      <w:r>
        <w:separator/>
      </w:r>
    </w:p>
  </w:endnote>
  <w:endnote w:type="continuationSeparator" w:id="0">
    <w:p w:rsidR="00FB0810" w:rsidRDefault="00FB0810" w:rsidP="00270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85" w:rsidRDefault="00A13A2C">
    <w:pPr>
      <w:pStyle w:val="a3"/>
      <w:jc w:val="center"/>
    </w:pPr>
    <w:r>
      <w:fldChar w:fldCharType="begin"/>
    </w:r>
    <w:r w:rsidR="004E500A">
      <w:instrText>PAGE   \* MERGEFORMAT</w:instrText>
    </w:r>
    <w:r>
      <w:fldChar w:fldCharType="separate"/>
    </w:r>
    <w:r w:rsidR="00C6146C">
      <w:rPr>
        <w:noProof/>
      </w:rPr>
      <w:t>2</w:t>
    </w:r>
    <w:r>
      <w:rPr>
        <w:noProof/>
      </w:rPr>
      <w:fldChar w:fldCharType="end"/>
    </w:r>
  </w:p>
  <w:p w:rsidR="00990085" w:rsidRDefault="0099008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85" w:rsidRDefault="00A13A2C" w:rsidP="008427CB">
    <w:pPr>
      <w:pStyle w:val="a3"/>
      <w:framePr w:wrap="around" w:vAnchor="text" w:hAnchor="margin" w:xAlign="right" w:y="1"/>
      <w:rPr>
        <w:rStyle w:val="a5"/>
      </w:rPr>
    </w:pPr>
    <w:r>
      <w:rPr>
        <w:rStyle w:val="a5"/>
      </w:rPr>
      <w:fldChar w:fldCharType="begin"/>
    </w:r>
    <w:r w:rsidR="00990085">
      <w:rPr>
        <w:rStyle w:val="a5"/>
      </w:rPr>
      <w:instrText xml:space="preserve">PAGE  </w:instrText>
    </w:r>
    <w:r>
      <w:rPr>
        <w:rStyle w:val="a5"/>
      </w:rPr>
      <w:fldChar w:fldCharType="separate"/>
    </w:r>
    <w:r w:rsidR="00990085">
      <w:rPr>
        <w:rStyle w:val="a5"/>
        <w:noProof/>
      </w:rPr>
      <w:t>3</w:t>
    </w:r>
    <w:r>
      <w:rPr>
        <w:rStyle w:val="a5"/>
      </w:rPr>
      <w:fldChar w:fldCharType="end"/>
    </w:r>
  </w:p>
  <w:p w:rsidR="00990085" w:rsidRDefault="00990085" w:rsidP="008427CB">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085" w:rsidRDefault="00990085" w:rsidP="008427C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810" w:rsidRDefault="00FB0810" w:rsidP="00270F8A">
      <w:r>
        <w:separator/>
      </w:r>
    </w:p>
  </w:footnote>
  <w:footnote w:type="continuationSeparator" w:id="0">
    <w:p w:rsidR="00FB0810" w:rsidRDefault="00FB0810" w:rsidP="00270F8A">
      <w:r>
        <w:continuationSeparator/>
      </w:r>
    </w:p>
  </w:footnote>
  <w:footnote w:id="1">
    <w:p w:rsidR="00990085" w:rsidRDefault="00990085" w:rsidP="00270F8A">
      <w:pPr>
        <w:pStyle w:val="a6"/>
        <w:spacing w:line="360" w:lineRule="auto"/>
        <w:jc w:val="both"/>
      </w:pPr>
      <w:r w:rsidRPr="00830EAC">
        <w:rPr>
          <w:rStyle w:val="a8"/>
        </w:rPr>
        <w:footnoteRef/>
      </w:r>
      <w:r w:rsidRPr="00830EAC">
        <w:t> </w:t>
      </w:r>
      <w:r w:rsidRPr="00830EAC">
        <w:t>См.: СанПиН 2.4.</w:t>
      </w:r>
      <w:r>
        <w:t>3648-2</w:t>
      </w:r>
      <w:r w:rsidRPr="00830EAC">
        <w:t>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5001"/>
    <w:multiLevelType w:val="multilevel"/>
    <w:tmpl w:val="E6608E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91593B"/>
    <w:multiLevelType w:val="hybridMultilevel"/>
    <w:tmpl w:val="DC08A3B2"/>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FF7112"/>
    <w:multiLevelType w:val="multilevel"/>
    <w:tmpl w:val="0E9A7782"/>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3E6A2910"/>
    <w:multiLevelType w:val="multilevel"/>
    <w:tmpl w:val="4AB44822"/>
    <w:lvl w:ilvl="0">
      <w:start w:val="1"/>
      <w:numFmt w:val="decimal"/>
      <w:lvlText w:val="%1."/>
      <w:lvlJc w:val="left"/>
      <w:pPr>
        <w:ind w:left="360" w:hanging="360"/>
      </w:pPr>
      <w:rPr>
        <w:rFonts w:cs="Times New Roman" w:hint="default"/>
        <w:b/>
      </w:rPr>
    </w:lvl>
    <w:lvl w:ilvl="1">
      <w:start w:val="3"/>
      <w:numFmt w:val="decimal"/>
      <w:isLgl/>
      <w:lvlText w:val="%1.%2."/>
      <w:lvlJc w:val="left"/>
      <w:pPr>
        <w:ind w:left="410" w:hanging="41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F8A"/>
    <w:rsid w:val="00012C00"/>
    <w:rsid w:val="00021802"/>
    <w:rsid w:val="00053926"/>
    <w:rsid w:val="00070539"/>
    <w:rsid w:val="000C4263"/>
    <w:rsid w:val="000E4D43"/>
    <w:rsid w:val="000E4FD7"/>
    <w:rsid w:val="00135079"/>
    <w:rsid w:val="00183A7C"/>
    <w:rsid w:val="00185F7C"/>
    <w:rsid w:val="0022009F"/>
    <w:rsid w:val="00226AE6"/>
    <w:rsid w:val="00230C14"/>
    <w:rsid w:val="00266943"/>
    <w:rsid w:val="00267B2E"/>
    <w:rsid w:val="00270F8A"/>
    <w:rsid w:val="00276B1F"/>
    <w:rsid w:val="00286CB3"/>
    <w:rsid w:val="0029137D"/>
    <w:rsid w:val="002A65F2"/>
    <w:rsid w:val="002D0A48"/>
    <w:rsid w:val="003012BB"/>
    <w:rsid w:val="0031312A"/>
    <w:rsid w:val="00345A80"/>
    <w:rsid w:val="00376F42"/>
    <w:rsid w:val="00382A15"/>
    <w:rsid w:val="00392AE5"/>
    <w:rsid w:val="003959B7"/>
    <w:rsid w:val="003B7272"/>
    <w:rsid w:val="003C270B"/>
    <w:rsid w:val="003F2EBB"/>
    <w:rsid w:val="00413AF2"/>
    <w:rsid w:val="00445BAC"/>
    <w:rsid w:val="00455FCA"/>
    <w:rsid w:val="004729C7"/>
    <w:rsid w:val="004B1992"/>
    <w:rsid w:val="004C3A0F"/>
    <w:rsid w:val="004D5210"/>
    <w:rsid w:val="004E500A"/>
    <w:rsid w:val="004E5350"/>
    <w:rsid w:val="004F6035"/>
    <w:rsid w:val="00551B77"/>
    <w:rsid w:val="00565F70"/>
    <w:rsid w:val="00567E67"/>
    <w:rsid w:val="00573E43"/>
    <w:rsid w:val="00595254"/>
    <w:rsid w:val="005957E4"/>
    <w:rsid w:val="00597701"/>
    <w:rsid w:val="005A2C9C"/>
    <w:rsid w:val="005B18C4"/>
    <w:rsid w:val="005C79CE"/>
    <w:rsid w:val="005E66D4"/>
    <w:rsid w:val="0062057A"/>
    <w:rsid w:val="00620CF8"/>
    <w:rsid w:val="00626939"/>
    <w:rsid w:val="00631E09"/>
    <w:rsid w:val="00654350"/>
    <w:rsid w:val="00687D22"/>
    <w:rsid w:val="006E5E0B"/>
    <w:rsid w:val="00722755"/>
    <w:rsid w:val="0075196C"/>
    <w:rsid w:val="007605E7"/>
    <w:rsid w:val="007823D3"/>
    <w:rsid w:val="00783D94"/>
    <w:rsid w:val="00794CA8"/>
    <w:rsid w:val="007A25C2"/>
    <w:rsid w:val="007B04BC"/>
    <w:rsid w:val="0082628F"/>
    <w:rsid w:val="00830EAC"/>
    <w:rsid w:val="00840614"/>
    <w:rsid w:val="008427CB"/>
    <w:rsid w:val="00843892"/>
    <w:rsid w:val="00843EB8"/>
    <w:rsid w:val="00861E95"/>
    <w:rsid w:val="00873361"/>
    <w:rsid w:val="0089054B"/>
    <w:rsid w:val="008912B4"/>
    <w:rsid w:val="008A14BE"/>
    <w:rsid w:val="008C7D1C"/>
    <w:rsid w:val="008F2B8C"/>
    <w:rsid w:val="00900AD5"/>
    <w:rsid w:val="00910A4F"/>
    <w:rsid w:val="00961845"/>
    <w:rsid w:val="00964B9E"/>
    <w:rsid w:val="00970FC9"/>
    <w:rsid w:val="00990085"/>
    <w:rsid w:val="00992FBA"/>
    <w:rsid w:val="009E4038"/>
    <w:rsid w:val="009E4C75"/>
    <w:rsid w:val="00A13A2C"/>
    <w:rsid w:val="00A30279"/>
    <w:rsid w:val="00A44B81"/>
    <w:rsid w:val="00A7773E"/>
    <w:rsid w:val="00A9211D"/>
    <w:rsid w:val="00AA1180"/>
    <w:rsid w:val="00B123B6"/>
    <w:rsid w:val="00B3207A"/>
    <w:rsid w:val="00B32AF7"/>
    <w:rsid w:val="00BB3625"/>
    <w:rsid w:val="00BE5E1D"/>
    <w:rsid w:val="00C53D94"/>
    <w:rsid w:val="00C6146C"/>
    <w:rsid w:val="00C73ABC"/>
    <w:rsid w:val="00C86821"/>
    <w:rsid w:val="00CB56B8"/>
    <w:rsid w:val="00CD071F"/>
    <w:rsid w:val="00D97DA5"/>
    <w:rsid w:val="00DC714F"/>
    <w:rsid w:val="00DE1F13"/>
    <w:rsid w:val="00DE6DDD"/>
    <w:rsid w:val="00E116C8"/>
    <w:rsid w:val="00E14BFE"/>
    <w:rsid w:val="00E348AF"/>
    <w:rsid w:val="00E35D6B"/>
    <w:rsid w:val="00E57998"/>
    <w:rsid w:val="00E638F0"/>
    <w:rsid w:val="00EA451A"/>
    <w:rsid w:val="00F1069A"/>
    <w:rsid w:val="00F27FCF"/>
    <w:rsid w:val="00F30495"/>
    <w:rsid w:val="00F304A6"/>
    <w:rsid w:val="00F52052"/>
    <w:rsid w:val="00F63083"/>
    <w:rsid w:val="00F73C2E"/>
    <w:rsid w:val="00F7531A"/>
    <w:rsid w:val="00FB0810"/>
    <w:rsid w:val="00FC4D9D"/>
    <w:rsid w:val="00FC7652"/>
    <w:rsid w:val="00FD310B"/>
    <w:rsid w:val="00FD5F75"/>
    <w:rsid w:val="00FE1F4E"/>
    <w:rsid w:val="00FF20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8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uiPriority w:val="99"/>
    <w:rsid w:val="00270F8A"/>
    <w:rPr>
      <w:color w:val="000000"/>
      <w:w w:val="100"/>
    </w:rPr>
  </w:style>
  <w:style w:type="paragraph" w:styleId="a3">
    <w:name w:val="footer"/>
    <w:basedOn w:val="a"/>
    <w:link w:val="a4"/>
    <w:uiPriority w:val="99"/>
    <w:rsid w:val="00270F8A"/>
    <w:pPr>
      <w:tabs>
        <w:tab w:val="center" w:pos="4677"/>
        <w:tab w:val="right" w:pos="9355"/>
      </w:tabs>
    </w:pPr>
    <w:rPr>
      <w:rFonts w:eastAsia="Calibri"/>
      <w:lang/>
    </w:rPr>
  </w:style>
  <w:style w:type="character" w:customStyle="1" w:styleId="a4">
    <w:name w:val="Нижний колонтитул Знак"/>
    <w:link w:val="a3"/>
    <w:uiPriority w:val="99"/>
    <w:locked/>
    <w:rsid w:val="00270F8A"/>
    <w:rPr>
      <w:rFonts w:ascii="Times New Roman" w:hAnsi="Times New Roman" w:cs="Times New Roman"/>
      <w:sz w:val="24"/>
      <w:szCs w:val="24"/>
      <w:lang w:eastAsia="ru-RU"/>
    </w:rPr>
  </w:style>
  <w:style w:type="character" w:styleId="a5">
    <w:name w:val="page number"/>
    <w:uiPriority w:val="99"/>
    <w:rsid w:val="00270F8A"/>
    <w:rPr>
      <w:rFonts w:cs="Times New Roman"/>
    </w:rPr>
  </w:style>
  <w:style w:type="paragraph" w:styleId="a6">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7"/>
    <w:uiPriority w:val="99"/>
    <w:rsid w:val="00270F8A"/>
    <w:rPr>
      <w:rFonts w:eastAsia="Calibri"/>
      <w:lang/>
    </w:rPr>
  </w:style>
  <w:style w:type="character" w:customStyle="1" w:styleId="a7">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link w:val="a6"/>
    <w:uiPriority w:val="99"/>
    <w:locked/>
    <w:rsid w:val="00270F8A"/>
    <w:rPr>
      <w:rFonts w:ascii="Times New Roman" w:hAnsi="Times New Roman" w:cs="Times New Roman"/>
      <w:sz w:val="24"/>
      <w:szCs w:val="24"/>
      <w:lang w:eastAsia="ru-RU"/>
    </w:rPr>
  </w:style>
  <w:style w:type="character" w:styleId="a8">
    <w:name w:val="footnote reference"/>
    <w:aliases w:val="Знак сноски-FN,Ciae niinee-FN"/>
    <w:uiPriority w:val="99"/>
    <w:rsid w:val="00270F8A"/>
    <w:rPr>
      <w:rFonts w:cs="Times New Roman"/>
      <w:vertAlign w:val="superscript"/>
    </w:rPr>
  </w:style>
  <w:style w:type="paragraph" w:styleId="a9">
    <w:name w:val="No Spacing"/>
    <w:link w:val="aa"/>
    <w:uiPriority w:val="1"/>
    <w:qFormat/>
    <w:rsid w:val="00270F8A"/>
    <w:rPr>
      <w:rFonts w:ascii="Times New Roman" w:eastAsia="Times New Roman" w:hAnsi="Times New Roman"/>
      <w:sz w:val="24"/>
      <w:szCs w:val="24"/>
    </w:rPr>
  </w:style>
  <w:style w:type="table" w:styleId="ab">
    <w:name w:val="Table Grid"/>
    <w:basedOn w:val="a1"/>
    <w:uiPriority w:val="99"/>
    <w:rsid w:val="00270F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rsid w:val="00270F8A"/>
    <w:pPr>
      <w:tabs>
        <w:tab w:val="center" w:pos="4677"/>
        <w:tab w:val="right" w:pos="9355"/>
      </w:tabs>
    </w:pPr>
    <w:rPr>
      <w:rFonts w:eastAsia="Calibri"/>
      <w:lang/>
    </w:rPr>
  </w:style>
  <w:style w:type="character" w:customStyle="1" w:styleId="ad">
    <w:name w:val="Верхний колонтитул Знак"/>
    <w:link w:val="ac"/>
    <w:uiPriority w:val="99"/>
    <w:locked/>
    <w:rsid w:val="00270F8A"/>
    <w:rPr>
      <w:rFonts w:ascii="Times New Roman" w:hAnsi="Times New Roman" w:cs="Times New Roman"/>
      <w:sz w:val="24"/>
      <w:szCs w:val="24"/>
      <w:lang w:eastAsia="ru-RU"/>
    </w:rPr>
  </w:style>
  <w:style w:type="paragraph" w:styleId="ae">
    <w:name w:val="Balloon Text"/>
    <w:basedOn w:val="a"/>
    <w:link w:val="af"/>
    <w:uiPriority w:val="99"/>
    <w:semiHidden/>
    <w:rsid w:val="00FF20D0"/>
    <w:rPr>
      <w:rFonts w:ascii="Tahoma" w:eastAsia="Calibri" w:hAnsi="Tahoma"/>
      <w:sz w:val="16"/>
      <w:szCs w:val="16"/>
      <w:lang/>
    </w:rPr>
  </w:style>
  <w:style w:type="character" w:customStyle="1" w:styleId="af">
    <w:name w:val="Текст выноски Знак"/>
    <w:link w:val="ae"/>
    <w:uiPriority w:val="99"/>
    <w:semiHidden/>
    <w:locked/>
    <w:rsid w:val="00FF20D0"/>
    <w:rPr>
      <w:rFonts w:ascii="Tahoma" w:hAnsi="Tahoma" w:cs="Tahoma"/>
      <w:sz w:val="16"/>
      <w:szCs w:val="16"/>
      <w:lang w:eastAsia="ru-RU"/>
    </w:rPr>
  </w:style>
  <w:style w:type="character" w:customStyle="1" w:styleId="aa">
    <w:name w:val="Без интервала Знак"/>
    <w:link w:val="a9"/>
    <w:uiPriority w:val="1"/>
    <w:locked/>
    <w:rsid w:val="00E116C8"/>
    <w:rPr>
      <w:rFonts w:ascii="Times New Roman" w:eastAsia="Times New Roman" w:hAnsi="Times New Roman"/>
      <w:sz w:val="24"/>
      <w:szCs w:val="24"/>
      <w:lang w:val="ru-RU" w:eastAsia="ru-RU" w:bidi="ar-SA"/>
    </w:rPr>
  </w:style>
  <w:style w:type="paragraph" w:customStyle="1" w:styleId="1">
    <w:name w:val="Без интервала1"/>
    <w:uiPriority w:val="99"/>
    <w:rsid w:val="00E116C8"/>
    <w:rPr>
      <w:rFonts w:eastAsia="Times New Roman"/>
      <w:sz w:val="22"/>
      <w:szCs w:val="22"/>
      <w:lang w:eastAsia="en-US"/>
    </w:rPr>
  </w:style>
  <w:style w:type="paragraph" w:customStyle="1" w:styleId="2">
    <w:name w:val="Без интервала2"/>
    <w:uiPriority w:val="99"/>
    <w:rsid w:val="00E116C8"/>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152110237">
      <w:bodyDiv w:val="1"/>
      <w:marLeft w:val="0"/>
      <w:marRight w:val="0"/>
      <w:marTop w:val="0"/>
      <w:marBottom w:val="0"/>
      <w:divBdr>
        <w:top w:val="none" w:sz="0" w:space="0" w:color="auto"/>
        <w:left w:val="none" w:sz="0" w:space="0" w:color="auto"/>
        <w:bottom w:val="none" w:sz="0" w:space="0" w:color="auto"/>
        <w:right w:val="none" w:sz="0" w:space="0" w:color="auto"/>
      </w:divBdr>
    </w:div>
    <w:div w:id="564874728">
      <w:marLeft w:val="0"/>
      <w:marRight w:val="0"/>
      <w:marTop w:val="0"/>
      <w:marBottom w:val="0"/>
      <w:divBdr>
        <w:top w:val="none" w:sz="0" w:space="0" w:color="auto"/>
        <w:left w:val="none" w:sz="0" w:space="0" w:color="auto"/>
        <w:bottom w:val="none" w:sz="0" w:space="0" w:color="auto"/>
        <w:right w:val="none" w:sz="0" w:space="0" w:color="auto"/>
      </w:divBdr>
    </w:div>
    <w:div w:id="171372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46EBA-6BAB-4EC5-8607-0BC0D36B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Pages>
  <Words>2160</Words>
  <Characters>12314</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Шевченко Елена</cp:lastModifiedBy>
  <cp:revision>43</cp:revision>
  <cp:lastPrinted>2022-08-11T08:07:00Z</cp:lastPrinted>
  <dcterms:created xsi:type="dcterms:W3CDTF">2016-08-24T04:50:00Z</dcterms:created>
  <dcterms:modified xsi:type="dcterms:W3CDTF">2023-09-20T18:26:00Z</dcterms:modified>
</cp:coreProperties>
</file>