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0A6" w:rsidRPr="000C4D95" w:rsidRDefault="006D60A6" w:rsidP="006D60A6">
      <w:pPr>
        <w:tabs>
          <w:tab w:val="left" w:pos="9288"/>
        </w:tabs>
        <w:ind w:left="357"/>
        <w:contextualSpacing/>
        <w:jc w:val="center"/>
        <w:rPr>
          <w:szCs w:val="28"/>
        </w:rPr>
      </w:pPr>
      <w:r w:rsidRPr="000C4D95">
        <w:rPr>
          <w:szCs w:val="28"/>
        </w:rPr>
        <w:t>Муниципальное автономное образовательное учреждение</w:t>
      </w:r>
    </w:p>
    <w:p w:rsidR="000F3E77" w:rsidRPr="000C4D95" w:rsidRDefault="006D60A6" w:rsidP="000F3E77">
      <w:pPr>
        <w:shd w:val="clear" w:color="auto" w:fill="FFFFFF"/>
        <w:tabs>
          <w:tab w:val="left" w:pos="1018"/>
        </w:tabs>
        <w:ind w:firstLine="454"/>
        <w:jc w:val="both"/>
        <w:rPr>
          <w:bCs/>
          <w:szCs w:val="28"/>
        </w:rPr>
      </w:pPr>
      <w:r w:rsidRPr="000C4D95">
        <w:rPr>
          <w:szCs w:val="28"/>
        </w:rPr>
        <w:t>«</w:t>
      </w:r>
      <w:r w:rsidR="000F3E77" w:rsidRPr="000C4D95">
        <w:rPr>
          <w:bCs/>
          <w:szCs w:val="28"/>
        </w:rPr>
        <w:t>МАОУ «СШ №</w:t>
      </w:r>
      <w:r w:rsidR="000F3E77">
        <w:rPr>
          <w:bCs/>
          <w:szCs w:val="28"/>
        </w:rPr>
        <w:t xml:space="preserve">12 им. Героя Российской Федерации В. А. </w:t>
      </w:r>
      <w:proofErr w:type="spellStart"/>
      <w:r w:rsidR="000F3E77">
        <w:rPr>
          <w:bCs/>
          <w:szCs w:val="28"/>
        </w:rPr>
        <w:t>Дорохина</w:t>
      </w:r>
      <w:proofErr w:type="spellEnd"/>
      <w:r w:rsidR="000F3E77" w:rsidRPr="000C4D95">
        <w:rPr>
          <w:bCs/>
          <w:szCs w:val="28"/>
        </w:rPr>
        <w:t>»</w:t>
      </w:r>
    </w:p>
    <w:p w:rsidR="006D60A6" w:rsidRPr="000C4D95" w:rsidRDefault="006D60A6" w:rsidP="006D60A6">
      <w:pPr>
        <w:tabs>
          <w:tab w:val="left" w:pos="9288"/>
        </w:tabs>
        <w:ind w:left="357"/>
        <w:contextualSpacing/>
        <w:jc w:val="center"/>
        <w:rPr>
          <w:szCs w:val="28"/>
        </w:rPr>
      </w:pPr>
    </w:p>
    <w:p w:rsidR="006D60A6" w:rsidRPr="000C4D95" w:rsidRDefault="006D60A6" w:rsidP="006D60A6">
      <w:pPr>
        <w:tabs>
          <w:tab w:val="left" w:pos="9288"/>
        </w:tabs>
        <w:ind w:left="360"/>
        <w:rPr>
          <w:szCs w:val="28"/>
        </w:rPr>
      </w:pPr>
    </w:p>
    <w:p w:rsidR="006D60A6" w:rsidRDefault="006D60A6" w:rsidP="006D60A6">
      <w:pPr>
        <w:tabs>
          <w:tab w:val="left" w:pos="9288"/>
        </w:tabs>
        <w:ind w:left="360"/>
        <w:jc w:val="center"/>
        <w:rPr>
          <w:b/>
          <w:szCs w:val="28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4785"/>
        <w:gridCol w:w="4786"/>
      </w:tblGrid>
      <w:tr w:rsidR="00F82D17" w:rsidTr="00F82D17">
        <w:trPr>
          <w:tblCellSpacing w:w="0" w:type="dxa"/>
        </w:trPr>
        <w:tc>
          <w:tcPr>
            <w:tcW w:w="4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D17" w:rsidRDefault="00F82D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Рассмотрено</w:t>
            </w:r>
          </w:p>
          <w:p w:rsidR="00F82D17" w:rsidRDefault="00F82D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МО учителей </w:t>
            </w:r>
            <w:proofErr w:type="spellStart"/>
            <w:proofErr w:type="gramStart"/>
            <w:r>
              <w:rPr>
                <w:rFonts w:eastAsia="Times New Roman"/>
                <w:sz w:val="24"/>
                <w:szCs w:val="24"/>
              </w:rPr>
              <w:t>учителей</w:t>
            </w:r>
            <w:proofErr w:type="spellEnd"/>
            <w:proofErr w:type="gramEnd"/>
            <w:r>
              <w:rPr>
                <w:rFonts w:eastAsia="Times New Roman"/>
                <w:sz w:val="24"/>
                <w:szCs w:val="24"/>
              </w:rPr>
              <w:t xml:space="preserve"> физической культ</w:t>
            </w:r>
            <w:r>
              <w:rPr>
                <w:rFonts w:eastAsia="Times New Roman"/>
                <w:sz w:val="24"/>
                <w:szCs w:val="24"/>
              </w:rPr>
              <w:t>у</w:t>
            </w:r>
            <w:r>
              <w:rPr>
                <w:rFonts w:eastAsia="Times New Roman"/>
                <w:sz w:val="24"/>
                <w:szCs w:val="24"/>
              </w:rPr>
              <w:t>ры, искусства и технологии</w:t>
            </w:r>
          </w:p>
          <w:p w:rsidR="00F82D17" w:rsidRDefault="00F82D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Руководитель МО </w:t>
            </w:r>
            <w:proofErr w:type="spellStart"/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_________Харькова</w:t>
            </w:r>
            <w:proofErr w:type="spellEnd"/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Р.А.</w:t>
            </w:r>
          </w:p>
          <w:p w:rsidR="00F82D17" w:rsidRDefault="00F82D17">
            <w:pPr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Протокол №1 от 25.08.2023г</w:t>
            </w:r>
          </w:p>
        </w:tc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2D17" w:rsidRDefault="00F82D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Утверждено</w:t>
            </w:r>
          </w:p>
          <w:p w:rsidR="00F82D17" w:rsidRDefault="00F82D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 </w:t>
            </w:r>
          </w:p>
          <w:p w:rsidR="00F82D17" w:rsidRDefault="00F82D17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Директор_________Кузовлева</w:t>
            </w:r>
            <w:proofErr w:type="spellEnd"/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 xml:space="preserve"> Н.</w:t>
            </w:r>
            <w:proofErr w:type="gramStart"/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В</w:t>
            </w:r>
            <w:proofErr w:type="gramEnd"/>
          </w:p>
          <w:p w:rsidR="00F82D17" w:rsidRDefault="00F82D17">
            <w:pPr>
              <w:autoSpaceDN w:val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shd w:val="clear" w:color="auto" w:fill="FFFFFF"/>
                <w:lang w:eastAsia="ru-RU"/>
              </w:rPr>
              <w:t>Приказ  №81-ОД от 28.08.2023г</w:t>
            </w:r>
          </w:p>
        </w:tc>
      </w:tr>
    </w:tbl>
    <w:p w:rsidR="00F82D17" w:rsidRDefault="00F82D17" w:rsidP="00F82D17">
      <w:pPr>
        <w:tabs>
          <w:tab w:val="left" w:pos="9288"/>
        </w:tabs>
        <w:ind w:left="360"/>
        <w:jc w:val="center"/>
        <w:rPr>
          <w:rFonts w:eastAsia="Arial"/>
          <w:b/>
          <w:szCs w:val="28"/>
        </w:rPr>
      </w:pPr>
    </w:p>
    <w:p w:rsidR="00F82D17" w:rsidRDefault="00F82D17" w:rsidP="00F82D17">
      <w:pPr>
        <w:tabs>
          <w:tab w:val="left" w:pos="9288"/>
        </w:tabs>
        <w:ind w:left="360"/>
        <w:jc w:val="center"/>
        <w:rPr>
          <w:b/>
          <w:szCs w:val="28"/>
        </w:rPr>
      </w:pPr>
    </w:p>
    <w:p w:rsidR="006D60A6" w:rsidRDefault="006D60A6" w:rsidP="006D60A6">
      <w:pPr>
        <w:tabs>
          <w:tab w:val="left" w:pos="9288"/>
        </w:tabs>
        <w:ind w:left="360"/>
        <w:jc w:val="center"/>
        <w:rPr>
          <w:b/>
          <w:szCs w:val="28"/>
        </w:rPr>
      </w:pPr>
    </w:p>
    <w:p w:rsidR="006D60A6" w:rsidRPr="000C4D95" w:rsidRDefault="006D60A6" w:rsidP="006D60A6">
      <w:pPr>
        <w:tabs>
          <w:tab w:val="left" w:pos="9288"/>
        </w:tabs>
        <w:rPr>
          <w:b/>
          <w:szCs w:val="28"/>
        </w:rPr>
      </w:pPr>
    </w:p>
    <w:p w:rsidR="006D60A6" w:rsidRDefault="006D60A6" w:rsidP="006D60A6">
      <w:pPr>
        <w:tabs>
          <w:tab w:val="left" w:pos="9288"/>
        </w:tabs>
        <w:ind w:left="360"/>
        <w:jc w:val="center"/>
        <w:rPr>
          <w:b/>
          <w:szCs w:val="28"/>
        </w:rPr>
      </w:pPr>
    </w:p>
    <w:p w:rsidR="006D60A6" w:rsidRPr="000C4D95" w:rsidRDefault="006D60A6" w:rsidP="006D60A6">
      <w:pP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b/>
          <w:szCs w:val="28"/>
        </w:rPr>
        <w:t>РАБОЧАЯ ПРОГРАММА</w:t>
      </w:r>
    </w:p>
    <w:p w:rsidR="006D60A6" w:rsidRPr="000C4D95" w:rsidRDefault="006D60A6" w:rsidP="006D60A6">
      <w:pP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>КУРСА ДОПОЛНИТЕЛЬНОГО ОБРАЗОВАНИЯ</w:t>
      </w:r>
    </w:p>
    <w:p w:rsidR="006D60A6" w:rsidRPr="000C4D95" w:rsidRDefault="006D60A6" w:rsidP="006D60A6">
      <w:pPr>
        <w:tabs>
          <w:tab w:val="left" w:pos="9288"/>
        </w:tabs>
        <w:ind w:left="360"/>
        <w:jc w:val="center"/>
        <w:rPr>
          <w:szCs w:val="28"/>
        </w:rPr>
      </w:pPr>
    </w:p>
    <w:p w:rsidR="006D60A6" w:rsidRPr="000C4D95" w:rsidRDefault="006D60A6" w:rsidP="006D60A6">
      <w:pPr>
        <w:tabs>
          <w:tab w:val="left" w:pos="9288"/>
        </w:tabs>
        <w:ind w:left="360"/>
        <w:jc w:val="center"/>
        <w:rPr>
          <w:szCs w:val="28"/>
        </w:rPr>
      </w:pPr>
    </w:p>
    <w:p w:rsidR="006D60A6" w:rsidRPr="000F3E77" w:rsidRDefault="006D60A6" w:rsidP="006D60A6">
      <w:pPr>
        <w:pStyle w:val="af5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0F3E77">
        <w:rPr>
          <w:rFonts w:ascii="Times New Roman" w:hAnsi="Times New Roman" w:cs="Times New Roman"/>
          <w:spacing w:val="-1"/>
          <w:sz w:val="28"/>
          <w:szCs w:val="28"/>
        </w:rPr>
        <w:t>«</w:t>
      </w:r>
      <w:r w:rsidRPr="000F3E77">
        <w:rPr>
          <w:rFonts w:ascii="Times New Roman" w:hAnsi="Times New Roman" w:cs="Times New Roman"/>
          <w:sz w:val="28"/>
          <w:szCs w:val="28"/>
        </w:rPr>
        <w:t>Навигация»</w:t>
      </w:r>
    </w:p>
    <w:p w:rsidR="000F3E77" w:rsidRPr="000F3E77" w:rsidRDefault="000F3E77" w:rsidP="006D60A6">
      <w:pPr>
        <w:pStyle w:val="af5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0F3E77">
        <w:rPr>
          <w:rFonts w:ascii="Times New Roman" w:hAnsi="Times New Roman" w:cs="Times New Roman"/>
          <w:sz w:val="28"/>
          <w:szCs w:val="28"/>
        </w:rPr>
        <w:t>12-13 лет (7 класс)</w:t>
      </w:r>
    </w:p>
    <w:p w:rsidR="006D60A6" w:rsidRPr="000C4D95" w:rsidRDefault="006D60A6" w:rsidP="006D60A6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>основного общего образования</w:t>
      </w:r>
    </w:p>
    <w:p w:rsidR="006D60A6" w:rsidRDefault="006D60A6" w:rsidP="006D60A6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  <w:r w:rsidRPr="000C4D95">
        <w:rPr>
          <w:szCs w:val="28"/>
        </w:rPr>
        <w:t>/ФГОС/</w:t>
      </w:r>
    </w:p>
    <w:p w:rsidR="00724607" w:rsidRPr="000C4D95" w:rsidRDefault="00724607" w:rsidP="006D60A6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</w:p>
    <w:p w:rsidR="006D60A6" w:rsidRPr="000C4D95" w:rsidRDefault="006D60A6" w:rsidP="006D60A6">
      <w:pPr>
        <w:pBdr>
          <w:bottom w:val="single" w:sz="12" w:space="1" w:color="auto"/>
        </w:pBdr>
        <w:tabs>
          <w:tab w:val="left" w:pos="9288"/>
        </w:tabs>
        <w:ind w:left="360"/>
        <w:jc w:val="center"/>
        <w:rPr>
          <w:szCs w:val="28"/>
        </w:rPr>
      </w:pPr>
    </w:p>
    <w:p w:rsidR="00240D5F" w:rsidRDefault="00240D5F" w:rsidP="0061778F">
      <w:pPr>
        <w:suppressAutoHyphens/>
        <w:spacing w:after="0" w:line="360" w:lineRule="auto"/>
        <w:jc w:val="center"/>
        <w:rPr>
          <w:szCs w:val="28"/>
        </w:rPr>
      </w:pPr>
    </w:p>
    <w:p w:rsidR="00F82D17" w:rsidRDefault="00F82D17" w:rsidP="0061778F">
      <w:pPr>
        <w:suppressAutoHyphens/>
        <w:spacing w:after="0" w:line="360" w:lineRule="auto"/>
        <w:jc w:val="center"/>
        <w:rPr>
          <w:szCs w:val="28"/>
        </w:rPr>
      </w:pPr>
    </w:p>
    <w:p w:rsidR="00240D5F" w:rsidRDefault="00240D5F" w:rsidP="0061778F">
      <w:pPr>
        <w:suppressAutoHyphens/>
        <w:spacing w:after="0" w:line="360" w:lineRule="auto"/>
        <w:jc w:val="center"/>
        <w:rPr>
          <w:szCs w:val="28"/>
        </w:rPr>
      </w:pPr>
    </w:p>
    <w:p w:rsidR="00001DF5" w:rsidRPr="0061778F" w:rsidRDefault="00001DF5" w:rsidP="0061778F">
      <w:pPr>
        <w:suppressAutoHyphens/>
        <w:spacing w:after="0" w:line="360" w:lineRule="auto"/>
        <w:jc w:val="center"/>
        <w:rPr>
          <w:b/>
          <w:szCs w:val="28"/>
        </w:rPr>
      </w:pPr>
      <w:r w:rsidRPr="0061778F">
        <w:rPr>
          <w:b/>
          <w:szCs w:val="28"/>
        </w:rPr>
        <w:lastRenderedPageBreak/>
        <w:t>Пояснительная записка</w:t>
      </w:r>
    </w:p>
    <w:p w:rsidR="00E84488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szCs w:val="28"/>
        </w:rPr>
      </w:pPr>
      <w:r w:rsidRPr="0061778F">
        <w:rPr>
          <w:rStyle w:val="20"/>
          <w:rFonts w:eastAsia="Calibri"/>
          <w:szCs w:val="28"/>
        </w:rPr>
        <w:t>Направленность</w:t>
      </w:r>
    </w:p>
    <w:p w:rsidR="00817803" w:rsidRPr="0061778F" w:rsidRDefault="00E84488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61778F">
        <w:rPr>
          <w:szCs w:val="28"/>
        </w:rPr>
        <w:t xml:space="preserve">Направленность </w:t>
      </w:r>
      <w:r w:rsidR="00817803" w:rsidRPr="0061778F">
        <w:rPr>
          <w:szCs w:val="28"/>
        </w:rPr>
        <w:t xml:space="preserve">рабочей программы </w:t>
      </w:r>
      <w:r w:rsidR="00FF40ED" w:rsidRPr="005F6760">
        <w:rPr>
          <w:color w:val="auto"/>
        </w:rPr>
        <w:t>научно-техническая</w:t>
      </w:r>
      <w:r w:rsidR="00817803" w:rsidRPr="0061778F">
        <w:rPr>
          <w:szCs w:val="28"/>
        </w:rPr>
        <w:t>. Данная программа составлена с учетом нормативных требований к программам дополнительного образования детей.</w:t>
      </w:r>
    </w:p>
    <w:p w:rsidR="0033150D" w:rsidRPr="0061778F" w:rsidRDefault="00817803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szCs w:val="28"/>
        </w:rPr>
      </w:pPr>
      <w:r w:rsidRPr="0061778F">
        <w:rPr>
          <w:rStyle w:val="20"/>
          <w:rFonts w:eastAsia="Calibri"/>
          <w:szCs w:val="28"/>
        </w:rPr>
        <w:t>Актуальность</w:t>
      </w:r>
    </w:p>
    <w:p w:rsidR="00C95E15" w:rsidRPr="0061778F" w:rsidRDefault="00C95E15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61778F">
        <w:rPr>
          <w:szCs w:val="28"/>
        </w:rPr>
        <w:t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воспитание в учащихся интерес</w:t>
      </w:r>
      <w:r w:rsidR="0081277E">
        <w:rPr>
          <w:szCs w:val="28"/>
        </w:rPr>
        <w:t>а</w:t>
      </w:r>
      <w:r w:rsidRPr="0061778F">
        <w:rPr>
          <w:szCs w:val="28"/>
        </w:rPr>
        <w:t xml:space="preserve"> к инженерно-техническому творчеству, особенно в аэрокосмической отрасли Российской Федерации.</w:t>
      </w:r>
    </w:p>
    <w:p w:rsidR="007C2AF4" w:rsidRPr="0061778F" w:rsidRDefault="007C2AF4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61778F">
        <w:rPr>
          <w:szCs w:val="28"/>
        </w:rPr>
        <w:t xml:space="preserve">Данная программа предполагает </w:t>
      </w:r>
      <w:r w:rsidR="00EB34A2" w:rsidRPr="0061778F">
        <w:rPr>
          <w:szCs w:val="28"/>
        </w:rPr>
        <w:t xml:space="preserve">изучение основ </w:t>
      </w:r>
      <w:r w:rsidR="0081277E">
        <w:rPr>
          <w:szCs w:val="28"/>
        </w:rPr>
        <w:t xml:space="preserve">навигационных </w:t>
      </w:r>
      <w:proofErr w:type="spellStart"/>
      <w:r w:rsidR="0081277E">
        <w:rPr>
          <w:szCs w:val="28"/>
        </w:rPr>
        <w:t>системв</w:t>
      </w:r>
      <w:proofErr w:type="spellEnd"/>
      <w:r w:rsidR="0081277E">
        <w:rPr>
          <w:szCs w:val="28"/>
        </w:rPr>
        <w:t xml:space="preserve"> космонавтике, </w:t>
      </w:r>
      <w:r w:rsidR="00EB34A2" w:rsidRPr="0061778F">
        <w:rPr>
          <w:szCs w:val="28"/>
        </w:rPr>
        <w:t>авиации</w:t>
      </w:r>
      <w:r w:rsidR="0081277E">
        <w:rPr>
          <w:szCs w:val="28"/>
        </w:rPr>
        <w:t xml:space="preserve"> и других сферах</w:t>
      </w:r>
      <w:r w:rsidR="00973A89" w:rsidRPr="0061778F">
        <w:rPr>
          <w:szCs w:val="28"/>
        </w:rPr>
        <w:t>.</w:t>
      </w:r>
    </w:p>
    <w:p w:rsidR="0090376F" w:rsidRPr="0061778F" w:rsidRDefault="00EB34A2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szCs w:val="28"/>
        </w:rPr>
      </w:pPr>
      <w:r w:rsidRPr="0061778F">
        <w:rPr>
          <w:szCs w:val="28"/>
        </w:rPr>
        <w:t xml:space="preserve">Знание </w:t>
      </w:r>
      <w:r w:rsidR="0081277E">
        <w:rPr>
          <w:szCs w:val="28"/>
        </w:rPr>
        <w:t>навигационных систем</w:t>
      </w:r>
      <w:r w:rsidRPr="0061778F">
        <w:rPr>
          <w:szCs w:val="28"/>
        </w:rPr>
        <w:t xml:space="preserve">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:rsidR="00FF7593" w:rsidRPr="0061778F" w:rsidRDefault="008F11FF" w:rsidP="0061778F">
      <w:pPr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/>
          <w:szCs w:val="28"/>
          <w:lang w:eastAsia="ru-RU"/>
        </w:rPr>
      </w:pPr>
      <w:r w:rsidRPr="0061778F">
        <w:rPr>
          <w:rStyle w:val="20"/>
          <w:rFonts w:eastAsia="Calibri"/>
          <w:szCs w:val="28"/>
        </w:rPr>
        <w:t>Цель программы</w:t>
      </w:r>
    </w:p>
    <w:p w:rsidR="00C95E15" w:rsidRPr="0061778F" w:rsidRDefault="00C95E15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/>
          <w:szCs w:val="28"/>
          <w:lang w:eastAsia="ru-RU"/>
        </w:rPr>
      </w:pPr>
      <w:r w:rsidRPr="0061778F">
        <w:rPr>
          <w:rFonts w:eastAsia="Times New Roman"/>
          <w:szCs w:val="28"/>
          <w:lang w:eastAsia="ru-RU"/>
        </w:rPr>
        <w:t xml:space="preserve">Целью программы является интенсивное и всестороннее </w:t>
      </w:r>
      <w:proofErr w:type="spellStart"/>
      <w:r w:rsidR="006B2588">
        <w:rPr>
          <w:rFonts w:eastAsia="Times New Roman"/>
          <w:szCs w:val="28"/>
          <w:lang w:eastAsia="ru-RU"/>
        </w:rPr>
        <w:t>обучение</w:t>
      </w:r>
      <w:r w:rsidR="0081277E">
        <w:rPr>
          <w:rFonts w:eastAsia="Times New Roman"/>
          <w:szCs w:val="28"/>
          <w:lang w:eastAsia="ru-RU"/>
        </w:rPr>
        <w:t>навигациив</w:t>
      </w:r>
      <w:proofErr w:type="spellEnd"/>
      <w:r w:rsidR="0081277E">
        <w:rPr>
          <w:rFonts w:eastAsia="Times New Roman"/>
          <w:szCs w:val="28"/>
          <w:lang w:eastAsia="ru-RU"/>
        </w:rPr>
        <w:t xml:space="preserve"> </w:t>
      </w:r>
      <w:r w:rsidRPr="0061778F">
        <w:rPr>
          <w:rFonts w:eastAsia="Times New Roman"/>
          <w:szCs w:val="28"/>
          <w:lang w:eastAsia="ru-RU"/>
        </w:rPr>
        <w:t xml:space="preserve">аэрокосмической отрасли </w:t>
      </w:r>
      <w:r w:rsidR="00F825DA" w:rsidRPr="0061778F">
        <w:rPr>
          <w:szCs w:val="28"/>
        </w:rPr>
        <w:t>Российской Федерации</w:t>
      </w:r>
      <w:r w:rsidRPr="0061778F">
        <w:rPr>
          <w:rFonts w:eastAsia="Times New Roman"/>
          <w:szCs w:val="28"/>
          <w:lang w:eastAsia="ru-RU"/>
        </w:rPr>
        <w:t>, а также формирование соответствующей базы знаний и умений, которая в дальнейшем будет способствовать ведению научной, исследовательской и инженерной деятельности учащихся, избравших для себя аэрокосмическую отрасль.</w:t>
      </w:r>
    </w:p>
    <w:p w:rsidR="008F11FF" w:rsidRPr="0061778F" w:rsidRDefault="008F11FF" w:rsidP="0061778F">
      <w:pPr>
        <w:pStyle w:val="2"/>
        <w:suppressAutoHyphens/>
        <w:spacing w:before="0" w:line="360" w:lineRule="auto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>Задачи</w:t>
      </w:r>
    </w:p>
    <w:p w:rsidR="008F11FF" w:rsidRPr="0061778F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61778F">
        <w:rPr>
          <w:rFonts w:eastAsia="Times New Roman"/>
          <w:i/>
          <w:szCs w:val="28"/>
          <w:lang w:eastAsia="ru-RU"/>
        </w:rPr>
        <w:t>Об</w:t>
      </w:r>
      <w:r w:rsidR="00CA480A" w:rsidRPr="0061778F">
        <w:rPr>
          <w:rFonts w:eastAsia="Times New Roman"/>
          <w:i/>
          <w:szCs w:val="28"/>
          <w:lang w:eastAsia="ru-RU"/>
        </w:rPr>
        <w:t>учающие</w:t>
      </w:r>
      <w:r w:rsidRPr="0061778F">
        <w:rPr>
          <w:rFonts w:eastAsia="Times New Roman"/>
          <w:i/>
          <w:szCs w:val="28"/>
          <w:lang w:eastAsia="ru-RU"/>
        </w:rPr>
        <w:t>:</w:t>
      </w:r>
    </w:p>
    <w:p w:rsidR="008F11FF" w:rsidRPr="0061778F" w:rsidRDefault="00FF7593" w:rsidP="00301BA6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/>
          <w:szCs w:val="28"/>
          <w:lang w:eastAsia="ru-RU"/>
        </w:rPr>
      </w:pPr>
      <w:proofErr w:type="spellStart"/>
      <w:r w:rsidRPr="0061778F">
        <w:rPr>
          <w:rFonts w:eastAsia="Times New Roman"/>
          <w:szCs w:val="28"/>
          <w:lang w:eastAsia="ru-RU"/>
        </w:rPr>
        <w:t>изуч</w:t>
      </w:r>
      <w:r w:rsidR="00E9035D">
        <w:rPr>
          <w:rFonts w:eastAsia="Times New Roman"/>
          <w:szCs w:val="28"/>
          <w:lang w:eastAsia="ru-RU"/>
        </w:rPr>
        <w:t>ить</w:t>
      </w:r>
      <w:r w:rsidR="0081277E">
        <w:rPr>
          <w:rFonts w:eastAsia="Times New Roman"/>
          <w:szCs w:val="28"/>
          <w:lang w:eastAsia="ru-RU"/>
        </w:rPr>
        <w:t>навигационные</w:t>
      </w:r>
      <w:proofErr w:type="spellEnd"/>
      <w:r w:rsidR="0081277E">
        <w:rPr>
          <w:rFonts w:eastAsia="Times New Roman"/>
          <w:szCs w:val="28"/>
          <w:lang w:eastAsia="ru-RU"/>
        </w:rPr>
        <w:t xml:space="preserve"> системы</w:t>
      </w:r>
      <w:r w:rsidR="0087338D" w:rsidRPr="0061778F">
        <w:rPr>
          <w:rFonts w:eastAsia="Times New Roman"/>
          <w:szCs w:val="28"/>
          <w:lang w:eastAsia="ru-RU"/>
        </w:rPr>
        <w:t>;</w:t>
      </w:r>
    </w:p>
    <w:p w:rsidR="0087338D" w:rsidRPr="0061778F" w:rsidRDefault="00E9035D" w:rsidP="00301BA6">
      <w:pPr>
        <w:pStyle w:val="a4"/>
        <w:numPr>
          <w:ilvl w:val="0"/>
          <w:numId w:val="1"/>
        </w:num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сформировать </w:t>
      </w:r>
      <w:proofErr w:type="spellStart"/>
      <w:r>
        <w:rPr>
          <w:rFonts w:eastAsia="Times New Roman"/>
          <w:szCs w:val="28"/>
          <w:lang w:eastAsia="ru-RU"/>
        </w:rPr>
        <w:t>знания</w:t>
      </w:r>
      <w:r w:rsidR="008D79F5">
        <w:rPr>
          <w:rFonts w:eastAsia="Times New Roman"/>
          <w:szCs w:val="28"/>
          <w:lang w:eastAsia="ru-RU"/>
        </w:rPr>
        <w:t>о</w:t>
      </w:r>
      <w:r w:rsidR="0081277E">
        <w:rPr>
          <w:rFonts w:eastAsia="Times New Roman"/>
          <w:szCs w:val="28"/>
          <w:lang w:eastAsia="ru-RU"/>
        </w:rPr>
        <w:t>системе</w:t>
      </w:r>
      <w:proofErr w:type="spellEnd"/>
      <w:r w:rsidR="0081277E">
        <w:rPr>
          <w:rFonts w:eastAsia="Times New Roman"/>
          <w:szCs w:val="28"/>
          <w:lang w:eastAsia="ru-RU"/>
        </w:rPr>
        <w:t xml:space="preserve"> деления горизонта</w:t>
      </w:r>
      <w:r w:rsidR="007D15FA" w:rsidRPr="0061778F">
        <w:rPr>
          <w:rFonts w:eastAsia="Times New Roman"/>
          <w:szCs w:val="28"/>
          <w:lang w:eastAsia="ru-RU"/>
        </w:rPr>
        <w:t>.</w:t>
      </w:r>
    </w:p>
    <w:p w:rsidR="0061778F" w:rsidRDefault="0061778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left="426"/>
        <w:contextualSpacing/>
        <w:jc w:val="both"/>
        <w:rPr>
          <w:rFonts w:eastAsia="Times New Roman"/>
          <w:i/>
          <w:iCs/>
          <w:szCs w:val="28"/>
          <w:lang w:eastAsia="ru-RU"/>
        </w:rPr>
      </w:pPr>
    </w:p>
    <w:p w:rsidR="00CA480A" w:rsidRPr="0061778F" w:rsidRDefault="00CA480A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/>
          <w:i/>
          <w:iCs/>
          <w:szCs w:val="28"/>
          <w:lang w:eastAsia="ru-RU"/>
        </w:rPr>
      </w:pPr>
      <w:r w:rsidRPr="0061778F">
        <w:rPr>
          <w:rFonts w:eastAsia="Times New Roman"/>
          <w:i/>
          <w:iCs/>
          <w:szCs w:val="28"/>
          <w:lang w:eastAsia="ru-RU"/>
        </w:rPr>
        <w:lastRenderedPageBreak/>
        <w:t>Развивающие:</w:t>
      </w:r>
    </w:p>
    <w:p w:rsidR="00CA480A" w:rsidRPr="0061778F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/>
          <w:szCs w:val="28"/>
          <w:lang w:eastAsia="ru-RU"/>
        </w:rPr>
      </w:pPr>
      <w:r w:rsidRPr="0061778F">
        <w:rPr>
          <w:rFonts w:eastAsia="Times New Roman"/>
          <w:szCs w:val="28"/>
          <w:lang w:eastAsia="ru-RU"/>
        </w:rPr>
        <w:t>развит</w:t>
      </w:r>
      <w:r w:rsidR="00E9035D">
        <w:rPr>
          <w:rFonts w:eastAsia="Times New Roman"/>
          <w:szCs w:val="28"/>
          <w:lang w:eastAsia="ru-RU"/>
        </w:rPr>
        <w:t>ь</w:t>
      </w:r>
      <w:r w:rsidRPr="0061778F">
        <w:rPr>
          <w:rFonts w:eastAsia="Times New Roman"/>
          <w:szCs w:val="28"/>
          <w:lang w:eastAsia="ru-RU"/>
        </w:rPr>
        <w:t xml:space="preserve"> навык</w:t>
      </w:r>
      <w:r w:rsidR="00E9035D">
        <w:rPr>
          <w:rFonts w:eastAsia="Times New Roman"/>
          <w:szCs w:val="28"/>
          <w:lang w:eastAsia="ru-RU"/>
        </w:rPr>
        <w:t>и</w:t>
      </w:r>
      <w:r w:rsidRPr="0061778F">
        <w:rPr>
          <w:rFonts w:eastAsia="Times New Roman"/>
          <w:szCs w:val="28"/>
          <w:lang w:eastAsia="ru-RU"/>
        </w:rPr>
        <w:t xml:space="preserve"> поисково-исследовательской деятельности;</w:t>
      </w:r>
    </w:p>
    <w:p w:rsidR="005D7AAB" w:rsidRPr="0061778F" w:rsidRDefault="005D7AAB" w:rsidP="00301BA6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/>
          <w:szCs w:val="28"/>
          <w:lang w:eastAsia="ru-RU"/>
        </w:rPr>
      </w:pPr>
      <w:r w:rsidRPr="0061778F">
        <w:rPr>
          <w:rFonts w:eastAsia="Times New Roman"/>
          <w:szCs w:val="28"/>
          <w:lang w:eastAsia="ru-RU"/>
        </w:rPr>
        <w:t>развит</w:t>
      </w:r>
      <w:r w:rsidR="00E9035D">
        <w:rPr>
          <w:rFonts w:eastAsia="Times New Roman"/>
          <w:szCs w:val="28"/>
          <w:lang w:eastAsia="ru-RU"/>
        </w:rPr>
        <w:t>ь</w:t>
      </w:r>
      <w:r w:rsidRPr="0061778F">
        <w:rPr>
          <w:rFonts w:eastAsia="Times New Roman"/>
          <w:szCs w:val="28"/>
          <w:lang w:eastAsia="ru-RU"/>
        </w:rPr>
        <w:t xml:space="preserve"> навык</w:t>
      </w:r>
      <w:r w:rsidR="00E9035D">
        <w:rPr>
          <w:rFonts w:eastAsia="Times New Roman"/>
          <w:szCs w:val="28"/>
          <w:lang w:eastAsia="ru-RU"/>
        </w:rPr>
        <w:t>и</w:t>
      </w:r>
      <w:r w:rsidRPr="0061778F">
        <w:rPr>
          <w:rFonts w:eastAsia="Times New Roman"/>
          <w:szCs w:val="28"/>
          <w:lang w:eastAsia="ru-RU"/>
        </w:rPr>
        <w:t xml:space="preserve"> работы в команде.</w:t>
      </w:r>
    </w:p>
    <w:p w:rsidR="008F11FF" w:rsidRPr="0061778F" w:rsidRDefault="008F11FF" w:rsidP="0061778F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contextualSpacing/>
        <w:jc w:val="both"/>
        <w:rPr>
          <w:rFonts w:eastAsia="Times New Roman"/>
          <w:i/>
          <w:szCs w:val="28"/>
          <w:lang w:eastAsia="ru-RU"/>
        </w:rPr>
      </w:pPr>
      <w:r w:rsidRPr="0061778F">
        <w:rPr>
          <w:rFonts w:eastAsia="Times New Roman"/>
          <w:i/>
          <w:szCs w:val="28"/>
          <w:lang w:eastAsia="ru-RU"/>
        </w:rPr>
        <w:t>Воспитательные:</w:t>
      </w:r>
    </w:p>
    <w:p w:rsidR="00EC2187" w:rsidRDefault="008F11FF" w:rsidP="00796EE3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/>
          <w:szCs w:val="28"/>
          <w:lang w:eastAsia="ru-RU"/>
        </w:rPr>
      </w:pPr>
      <w:r w:rsidRPr="0061778F">
        <w:rPr>
          <w:rFonts w:eastAsia="Times New Roman"/>
          <w:szCs w:val="28"/>
          <w:lang w:eastAsia="ru-RU"/>
        </w:rPr>
        <w:t>воспит</w:t>
      </w:r>
      <w:r w:rsidR="00E9035D">
        <w:rPr>
          <w:rFonts w:eastAsia="Times New Roman"/>
          <w:szCs w:val="28"/>
          <w:lang w:eastAsia="ru-RU"/>
        </w:rPr>
        <w:t>а</w:t>
      </w:r>
      <w:r w:rsidRPr="0061778F">
        <w:rPr>
          <w:rFonts w:eastAsia="Times New Roman"/>
          <w:szCs w:val="28"/>
          <w:lang w:eastAsia="ru-RU"/>
        </w:rPr>
        <w:t>ть дисциплинированность, ответственность</w:t>
      </w:r>
      <w:r w:rsidR="00796EE3">
        <w:rPr>
          <w:rFonts w:eastAsia="Times New Roman"/>
          <w:szCs w:val="28"/>
          <w:lang w:eastAsia="ru-RU"/>
        </w:rPr>
        <w:t>;</w:t>
      </w:r>
    </w:p>
    <w:p w:rsidR="00796EE3" w:rsidRPr="005F5AA4" w:rsidRDefault="00796EE3" w:rsidP="00796EE3">
      <w:pPr>
        <w:pStyle w:val="a4"/>
        <w:numPr>
          <w:ilvl w:val="0"/>
          <w:numId w:val="3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rFonts w:eastAsia="Times New Roman"/>
          <w:szCs w:val="28"/>
          <w:lang w:eastAsia="ru-RU"/>
        </w:rPr>
      </w:pPr>
      <w:r w:rsidRPr="005F5AA4">
        <w:rPr>
          <w:rFonts w:eastAsia="Times New Roman"/>
          <w:szCs w:val="28"/>
          <w:lang w:eastAsia="ru-RU"/>
        </w:rPr>
        <w:t>воспи</w:t>
      </w:r>
      <w:r>
        <w:rPr>
          <w:rFonts w:eastAsia="Times New Roman"/>
          <w:szCs w:val="28"/>
          <w:lang w:eastAsia="ru-RU"/>
        </w:rPr>
        <w:t>т</w:t>
      </w:r>
      <w:r w:rsidRPr="005F5AA4">
        <w:rPr>
          <w:rFonts w:eastAsia="Times New Roman"/>
          <w:szCs w:val="28"/>
          <w:lang w:eastAsia="ru-RU"/>
        </w:rPr>
        <w:t xml:space="preserve">ать в </w:t>
      </w:r>
      <w:proofErr w:type="gramStart"/>
      <w:r w:rsidRPr="005F5AA4">
        <w:rPr>
          <w:rFonts w:eastAsia="Times New Roman"/>
          <w:szCs w:val="28"/>
          <w:lang w:eastAsia="ru-RU"/>
        </w:rPr>
        <w:t>обучающе</w:t>
      </w:r>
      <w:r w:rsidR="005F6760">
        <w:rPr>
          <w:rFonts w:eastAsia="Times New Roman"/>
          <w:szCs w:val="28"/>
          <w:lang w:eastAsia="ru-RU"/>
        </w:rPr>
        <w:t>мся</w:t>
      </w:r>
      <w:proofErr w:type="gramEnd"/>
      <w:r w:rsidR="005F6760">
        <w:rPr>
          <w:rFonts w:eastAsia="Times New Roman"/>
          <w:szCs w:val="28"/>
          <w:lang w:eastAsia="ru-RU"/>
        </w:rPr>
        <w:t xml:space="preserve"> навыки логического мышления.</w:t>
      </w:r>
    </w:p>
    <w:p w:rsidR="00796EE3" w:rsidRPr="00796EE3" w:rsidRDefault="00796EE3" w:rsidP="00796EE3">
      <w:pPr>
        <w:suppressAutoHyphens/>
        <w:autoSpaceDE w:val="0"/>
        <w:autoSpaceDN w:val="0"/>
        <w:adjustRightInd w:val="0"/>
        <w:spacing w:after="0" w:line="360" w:lineRule="auto"/>
        <w:ind w:left="66"/>
        <w:jc w:val="both"/>
        <w:rPr>
          <w:rFonts w:eastAsia="Times New Roman"/>
          <w:szCs w:val="28"/>
          <w:lang w:eastAsia="ru-RU"/>
        </w:rPr>
      </w:pPr>
    </w:p>
    <w:p w:rsidR="001359D8" w:rsidRPr="0061778F" w:rsidRDefault="001359D8" w:rsidP="00E9035D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jc w:val="both"/>
        <w:rPr>
          <w:szCs w:val="28"/>
        </w:rPr>
      </w:pPr>
      <w:r w:rsidRPr="0061778F">
        <w:rPr>
          <w:rStyle w:val="20"/>
          <w:rFonts w:eastAsia="Calibri"/>
          <w:szCs w:val="28"/>
        </w:rPr>
        <w:t>Группа/категория учащихся:</w:t>
      </w:r>
      <w:r w:rsidRPr="0061778F">
        <w:rPr>
          <w:szCs w:val="28"/>
        </w:rPr>
        <w:t xml:space="preserve"> 1</w:t>
      </w:r>
      <w:r w:rsidR="0081277E">
        <w:rPr>
          <w:szCs w:val="28"/>
        </w:rPr>
        <w:t>2</w:t>
      </w:r>
      <w:r w:rsidR="00E9035D">
        <w:rPr>
          <w:szCs w:val="28"/>
        </w:rPr>
        <w:t>-</w:t>
      </w:r>
      <w:r w:rsidRPr="0061778F">
        <w:rPr>
          <w:szCs w:val="28"/>
        </w:rPr>
        <w:t>1</w:t>
      </w:r>
      <w:r w:rsidR="0081277E">
        <w:rPr>
          <w:szCs w:val="28"/>
        </w:rPr>
        <w:t>3</w:t>
      </w:r>
      <w:r w:rsidRPr="0061778F">
        <w:rPr>
          <w:szCs w:val="28"/>
        </w:rPr>
        <w:t xml:space="preserve"> лет</w:t>
      </w:r>
      <w:r w:rsidR="0081277E">
        <w:rPr>
          <w:szCs w:val="28"/>
        </w:rPr>
        <w:t xml:space="preserve"> (7</w:t>
      </w:r>
      <w:r w:rsidR="00561F10" w:rsidRPr="0061778F">
        <w:rPr>
          <w:szCs w:val="28"/>
        </w:rPr>
        <w:t xml:space="preserve"> класс)</w:t>
      </w:r>
      <w:r w:rsidRPr="0061778F">
        <w:rPr>
          <w:szCs w:val="28"/>
        </w:rPr>
        <w:t>.</w:t>
      </w:r>
    </w:p>
    <w:p w:rsidR="00083B83" w:rsidRPr="0061778F" w:rsidRDefault="00083B83" w:rsidP="00E9035D">
      <w:pPr>
        <w:pStyle w:val="2"/>
        <w:suppressAutoHyphens/>
        <w:spacing w:before="0" w:line="360" w:lineRule="auto"/>
        <w:jc w:val="both"/>
        <w:rPr>
          <w:szCs w:val="28"/>
        </w:rPr>
      </w:pPr>
      <w:r w:rsidRPr="0061778F">
        <w:rPr>
          <w:szCs w:val="28"/>
        </w:rPr>
        <w:t>Форма работы</w:t>
      </w:r>
    </w:p>
    <w:p w:rsidR="000936E6" w:rsidRPr="0061778F" w:rsidRDefault="000936E6" w:rsidP="00E9035D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szCs w:val="28"/>
        </w:rPr>
      </w:pPr>
      <w:r w:rsidRPr="0061778F">
        <w:rPr>
          <w:szCs w:val="28"/>
        </w:rPr>
        <w:t xml:space="preserve">Основной </w:t>
      </w:r>
      <w:r w:rsidRPr="0061778F">
        <w:rPr>
          <w:bCs/>
          <w:szCs w:val="28"/>
        </w:rPr>
        <w:t>формой работы</w:t>
      </w:r>
      <w:r w:rsidRPr="0061778F">
        <w:rPr>
          <w:szCs w:val="28"/>
        </w:rPr>
        <w:t xml:space="preserve"> являются групповые</w:t>
      </w:r>
      <w:r w:rsidR="00AE510C">
        <w:rPr>
          <w:szCs w:val="28"/>
        </w:rPr>
        <w:t xml:space="preserve"> </w:t>
      </w:r>
      <w:r w:rsidRPr="0061778F">
        <w:rPr>
          <w:szCs w:val="28"/>
        </w:rPr>
        <w:t xml:space="preserve">занятия. Занятия проходят </w:t>
      </w:r>
      <w:r w:rsidR="0081277E">
        <w:rPr>
          <w:szCs w:val="28"/>
        </w:rPr>
        <w:t>3</w:t>
      </w:r>
      <w:r w:rsidRPr="0061778F">
        <w:rPr>
          <w:szCs w:val="28"/>
        </w:rPr>
        <w:t xml:space="preserve"> р</w:t>
      </w:r>
      <w:r w:rsidR="0081277E">
        <w:rPr>
          <w:szCs w:val="28"/>
        </w:rPr>
        <w:t xml:space="preserve">аза в неделю. Продолжительность </w:t>
      </w:r>
      <w:r w:rsidR="00500302">
        <w:rPr>
          <w:szCs w:val="28"/>
        </w:rPr>
        <w:t>1</w:t>
      </w:r>
      <w:r w:rsidRPr="0061778F">
        <w:rPr>
          <w:szCs w:val="28"/>
        </w:rPr>
        <w:t xml:space="preserve"> занятия составляет 45 минут (1 </w:t>
      </w:r>
      <w:r w:rsidR="000C3F02" w:rsidRPr="0061778F">
        <w:rPr>
          <w:szCs w:val="28"/>
        </w:rPr>
        <w:t>академический</w:t>
      </w:r>
      <w:r w:rsidRPr="0061778F">
        <w:rPr>
          <w:szCs w:val="28"/>
        </w:rPr>
        <w:t xml:space="preserve"> час). </w:t>
      </w:r>
    </w:p>
    <w:p w:rsidR="000936E6" w:rsidRPr="0061778F" w:rsidRDefault="000936E6" w:rsidP="0061778F">
      <w:pPr>
        <w:pStyle w:val="a4"/>
        <w:tabs>
          <w:tab w:val="left" w:pos="1416"/>
          <w:tab w:val="left" w:pos="2124"/>
          <w:tab w:val="left" w:pos="3433"/>
        </w:tabs>
        <w:suppressAutoHyphens/>
        <w:spacing w:after="0" w:line="360" w:lineRule="auto"/>
        <w:ind w:left="0"/>
        <w:jc w:val="both"/>
        <w:rPr>
          <w:b/>
          <w:szCs w:val="28"/>
        </w:rPr>
      </w:pPr>
      <w:r w:rsidRPr="0061778F">
        <w:rPr>
          <w:rStyle w:val="20"/>
          <w:rFonts w:eastAsia="Calibri"/>
          <w:szCs w:val="28"/>
        </w:rPr>
        <w:t xml:space="preserve">Срок </w:t>
      </w:r>
      <w:r w:rsidR="001359D8" w:rsidRPr="0061778F">
        <w:rPr>
          <w:rStyle w:val="20"/>
          <w:rFonts w:eastAsia="Calibri"/>
          <w:szCs w:val="28"/>
        </w:rPr>
        <w:t>реализации программы</w:t>
      </w:r>
    </w:p>
    <w:p w:rsidR="00FF7593" w:rsidRPr="0061778F" w:rsidRDefault="004C3728" w:rsidP="0061778F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bCs/>
          <w:color w:val="auto"/>
          <w:szCs w:val="28"/>
        </w:rPr>
      </w:pPr>
      <w:r>
        <w:rPr>
          <w:bCs/>
          <w:color w:val="auto"/>
          <w:szCs w:val="28"/>
        </w:rPr>
        <w:t>Срок реализации программы – 17</w:t>
      </w:r>
      <w:r w:rsidR="0081277E">
        <w:rPr>
          <w:bCs/>
          <w:color w:val="auto"/>
          <w:szCs w:val="28"/>
        </w:rPr>
        <w:t xml:space="preserve"> </w:t>
      </w:r>
      <w:proofErr w:type="gramStart"/>
      <w:r w:rsidR="0081277E">
        <w:rPr>
          <w:bCs/>
          <w:color w:val="auto"/>
          <w:szCs w:val="28"/>
        </w:rPr>
        <w:t>академических</w:t>
      </w:r>
      <w:proofErr w:type="gramEnd"/>
      <w:r w:rsidR="0081277E">
        <w:rPr>
          <w:bCs/>
          <w:color w:val="auto"/>
          <w:szCs w:val="28"/>
        </w:rPr>
        <w:t xml:space="preserve"> часа</w:t>
      </w:r>
      <w:r w:rsidR="00FF7593" w:rsidRPr="0061778F">
        <w:rPr>
          <w:bCs/>
          <w:color w:val="auto"/>
          <w:szCs w:val="28"/>
        </w:rPr>
        <w:t>.</w:t>
      </w:r>
      <w:r w:rsidR="00817230" w:rsidRPr="0061778F">
        <w:rPr>
          <w:bCs/>
          <w:color w:val="auto"/>
          <w:szCs w:val="28"/>
        </w:rPr>
        <w:t xml:space="preserve"> </w:t>
      </w:r>
    </w:p>
    <w:p w:rsidR="001F1E5F" w:rsidRPr="0061778F" w:rsidRDefault="001359D8" w:rsidP="0061778F">
      <w:pPr>
        <w:pStyle w:val="2"/>
        <w:suppressAutoHyphens/>
        <w:spacing w:before="0" w:line="360" w:lineRule="auto"/>
        <w:jc w:val="both"/>
        <w:rPr>
          <w:szCs w:val="28"/>
        </w:rPr>
      </w:pPr>
      <w:r w:rsidRPr="0061778F">
        <w:rPr>
          <w:szCs w:val="28"/>
        </w:rPr>
        <w:t>Планируемые результаты</w:t>
      </w:r>
    </w:p>
    <w:p w:rsidR="00613915" w:rsidRPr="00E9035D" w:rsidRDefault="00613915" w:rsidP="0061778F">
      <w:pPr>
        <w:suppressAutoHyphens/>
        <w:spacing w:after="0" w:line="360" w:lineRule="auto"/>
        <w:jc w:val="both"/>
        <w:rPr>
          <w:i/>
          <w:szCs w:val="28"/>
        </w:rPr>
      </w:pPr>
      <w:r w:rsidRPr="00E9035D">
        <w:rPr>
          <w:i/>
          <w:szCs w:val="28"/>
        </w:rPr>
        <w:t>Личностные результаты:</w:t>
      </w:r>
    </w:p>
    <w:p w:rsidR="00613915" w:rsidRPr="0061778F" w:rsidRDefault="005F6760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5F6760">
        <w:rPr>
          <w:color w:val="auto"/>
          <w:szCs w:val="28"/>
        </w:rPr>
        <w:t xml:space="preserve">формирование представления у </w:t>
      </w:r>
      <w:r w:rsidR="00613915" w:rsidRPr="005F6760">
        <w:rPr>
          <w:szCs w:val="28"/>
        </w:rPr>
        <w:t>учащихся о мире профессий в целом и</w:t>
      </w:r>
      <w:r w:rsidR="00613915" w:rsidRPr="0061778F">
        <w:rPr>
          <w:szCs w:val="28"/>
        </w:rPr>
        <w:t xml:space="preserve"> профессиях, востребованных в аэрокосмической отрасли и оказание помощи в осознанном построении индивидуальной образовательной траектории с учётом устойчивых познавательных интересов;</w:t>
      </w:r>
    </w:p>
    <w:p w:rsidR="00613915" w:rsidRPr="0061778F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 xml:space="preserve">формирование основ </w:t>
      </w:r>
      <w:proofErr w:type="spellStart"/>
      <w:r w:rsidR="00500302">
        <w:rPr>
          <w:szCs w:val="28"/>
        </w:rPr>
        <w:t>инженерно-технического</w:t>
      </w:r>
      <w:r w:rsidRPr="0061778F">
        <w:rPr>
          <w:szCs w:val="28"/>
        </w:rPr>
        <w:t>мышления</w:t>
      </w:r>
      <w:proofErr w:type="spellEnd"/>
      <w:r w:rsidRPr="0061778F">
        <w:rPr>
          <w:szCs w:val="28"/>
        </w:rPr>
        <w:t>;</w:t>
      </w:r>
    </w:p>
    <w:p w:rsidR="00613915" w:rsidRPr="0061778F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 xml:space="preserve">формирование мотивации изучения </w:t>
      </w:r>
      <w:r w:rsidR="00500302">
        <w:rPr>
          <w:szCs w:val="28"/>
        </w:rPr>
        <w:t xml:space="preserve">основ навигационных систем и </w:t>
      </w:r>
      <w:r w:rsidRPr="0061778F">
        <w:rPr>
          <w:szCs w:val="28"/>
        </w:rPr>
        <w:t xml:space="preserve">стремления к самосовершенствованию в технической области знаний; </w:t>
      </w:r>
    </w:p>
    <w:p w:rsidR="00613915" w:rsidRPr="0061778F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:rsidR="00613915" w:rsidRPr="0061778F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 xml:space="preserve">формирование основ проектной компетенции в технических науках; </w:t>
      </w:r>
    </w:p>
    <w:p w:rsidR="00613915" w:rsidRPr="0061778F" w:rsidRDefault="00613915" w:rsidP="00301BA6">
      <w:pPr>
        <w:pStyle w:val="a4"/>
        <w:numPr>
          <w:ilvl w:val="0"/>
          <w:numId w:val="4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>развитие целеустремлённости, творческого подхода в вопросах проектирования, инициативности, трудолюбия, дисциплинированности.</w:t>
      </w:r>
    </w:p>
    <w:p w:rsidR="00613915" w:rsidRPr="00E9035D" w:rsidRDefault="00613915" w:rsidP="0061778F">
      <w:pPr>
        <w:suppressAutoHyphens/>
        <w:spacing w:after="0" w:line="360" w:lineRule="auto"/>
        <w:jc w:val="both"/>
        <w:rPr>
          <w:i/>
          <w:szCs w:val="28"/>
        </w:rPr>
      </w:pPr>
      <w:proofErr w:type="spellStart"/>
      <w:r w:rsidRPr="00E9035D">
        <w:rPr>
          <w:i/>
          <w:szCs w:val="28"/>
        </w:rPr>
        <w:t>Метапредметные</w:t>
      </w:r>
      <w:proofErr w:type="spellEnd"/>
      <w:r w:rsidRPr="00E9035D">
        <w:rPr>
          <w:i/>
          <w:szCs w:val="28"/>
        </w:rPr>
        <w:t xml:space="preserve"> результаты: </w:t>
      </w:r>
    </w:p>
    <w:p w:rsidR="00613915" w:rsidRPr="0061778F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lastRenderedPageBreak/>
        <w:t xml:space="preserve">развитие умения осуществлять </w:t>
      </w:r>
      <w:r w:rsidR="00E22AA0" w:rsidRPr="0061778F">
        <w:rPr>
          <w:szCs w:val="28"/>
        </w:rPr>
        <w:t>анализ</w:t>
      </w:r>
      <w:r w:rsidRPr="0061778F">
        <w:rPr>
          <w:szCs w:val="28"/>
        </w:rPr>
        <w:t xml:space="preserve"> результат</w:t>
      </w:r>
      <w:r w:rsidR="00E22AA0" w:rsidRPr="0061778F">
        <w:rPr>
          <w:szCs w:val="28"/>
        </w:rPr>
        <w:t>ов</w:t>
      </w:r>
      <w:r w:rsidRPr="0061778F">
        <w:rPr>
          <w:szCs w:val="28"/>
        </w:rPr>
        <w:t xml:space="preserve"> и способ</w:t>
      </w:r>
      <w:r w:rsidR="00E22AA0" w:rsidRPr="0061778F">
        <w:rPr>
          <w:szCs w:val="28"/>
        </w:rPr>
        <w:t>ов</w:t>
      </w:r>
      <w:r w:rsidRPr="0061778F">
        <w:rPr>
          <w:szCs w:val="28"/>
        </w:rPr>
        <w:t xml:space="preserve"> проведения исследования на уровне наблюдения и первичного эксперимента и вносить необходимые коррективы; </w:t>
      </w:r>
    </w:p>
    <w:p w:rsidR="00613915" w:rsidRPr="0061778F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 xml:space="preserve">развитие умения устанавливать причинно-следственные связи, строить </w:t>
      </w:r>
      <w:proofErr w:type="gramStart"/>
      <w:r w:rsidRPr="0061778F">
        <w:rPr>
          <w:szCs w:val="28"/>
        </w:rPr>
        <w:t>логическ</w:t>
      </w:r>
      <w:r w:rsidR="00E22AA0" w:rsidRPr="0061778F">
        <w:rPr>
          <w:szCs w:val="28"/>
        </w:rPr>
        <w:t>ие</w:t>
      </w:r>
      <w:r w:rsidRPr="0061778F">
        <w:rPr>
          <w:szCs w:val="28"/>
        </w:rPr>
        <w:t xml:space="preserve"> рассуждени</w:t>
      </w:r>
      <w:r w:rsidR="00E22AA0" w:rsidRPr="0061778F">
        <w:rPr>
          <w:szCs w:val="28"/>
        </w:rPr>
        <w:t>я</w:t>
      </w:r>
      <w:proofErr w:type="gramEnd"/>
      <w:r w:rsidRPr="0061778F">
        <w:rPr>
          <w:szCs w:val="28"/>
        </w:rPr>
        <w:t>, умозаключени</w:t>
      </w:r>
      <w:r w:rsidR="00E22AA0" w:rsidRPr="0061778F">
        <w:rPr>
          <w:szCs w:val="28"/>
        </w:rPr>
        <w:t>я</w:t>
      </w:r>
      <w:r w:rsidRPr="0061778F">
        <w:rPr>
          <w:szCs w:val="28"/>
        </w:rPr>
        <w:t xml:space="preserve"> (индуктивное, дедуктивное и аналог</w:t>
      </w:r>
      <w:r w:rsidR="00E22AA0" w:rsidRPr="0061778F">
        <w:rPr>
          <w:szCs w:val="28"/>
        </w:rPr>
        <w:t>овое</w:t>
      </w:r>
      <w:r w:rsidRPr="0061778F">
        <w:rPr>
          <w:szCs w:val="28"/>
        </w:rPr>
        <w:t xml:space="preserve">) и </w:t>
      </w:r>
      <w:r w:rsidR="00E22AA0" w:rsidRPr="0061778F">
        <w:rPr>
          <w:szCs w:val="28"/>
        </w:rPr>
        <w:t xml:space="preserve">делать </w:t>
      </w:r>
      <w:r w:rsidRPr="0061778F">
        <w:rPr>
          <w:szCs w:val="28"/>
        </w:rPr>
        <w:t xml:space="preserve">выводы; </w:t>
      </w:r>
    </w:p>
    <w:p w:rsidR="00613915" w:rsidRPr="0061778F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61778F">
        <w:rPr>
          <w:szCs w:val="28"/>
        </w:rPr>
        <w:t xml:space="preserve">развитие умения создавать, применять и преобразовывать знаково-символические средства, модели и схемы для решения учебных и познавательных задач; </w:t>
      </w:r>
    </w:p>
    <w:p w:rsidR="005F6760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5F6760">
        <w:rPr>
          <w:szCs w:val="28"/>
        </w:rPr>
        <w:t xml:space="preserve">развитие умения адекватно и осознанно использовать </w:t>
      </w:r>
      <w:r w:rsidR="00E22AA0" w:rsidRPr="005F6760">
        <w:rPr>
          <w:szCs w:val="28"/>
        </w:rPr>
        <w:t>технические</w:t>
      </w:r>
      <w:r w:rsidRPr="005F6760">
        <w:rPr>
          <w:szCs w:val="28"/>
        </w:rPr>
        <w:t xml:space="preserve"> средства в соответствии с </w:t>
      </w:r>
      <w:r w:rsidR="00E22AA0" w:rsidRPr="005F6760">
        <w:rPr>
          <w:szCs w:val="28"/>
        </w:rPr>
        <w:t>проектными задачами</w:t>
      </w:r>
      <w:r w:rsidRPr="005F6760">
        <w:rPr>
          <w:szCs w:val="28"/>
        </w:rPr>
        <w:t xml:space="preserve">: для планирования и регуляции своей деятельности; </w:t>
      </w:r>
    </w:p>
    <w:p w:rsidR="00613915" w:rsidRPr="005F6760" w:rsidRDefault="00613915" w:rsidP="00301BA6">
      <w:pPr>
        <w:pStyle w:val="a4"/>
        <w:numPr>
          <w:ilvl w:val="0"/>
          <w:numId w:val="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5F6760">
        <w:rPr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r w:rsidR="00E22AA0" w:rsidRPr="005F6760">
        <w:rPr>
          <w:szCs w:val="28"/>
        </w:rPr>
        <w:t xml:space="preserve">её </w:t>
      </w:r>
      <w:r w:rsidRPr="005F6760">
        <w:rPr>
          <w:szCs w:val="28"/>
        </w:rPr>
        <w:t xml:space="preserve">обобщение и фиксация; </w:t>
      </w:r>
    </w:p>
    <w:p w:rsidR="00613915" w:rsidRPr="0061778F" w:rsidRDefault="00613915" w:rsidP="001D5395">
      <w:pPr>
        <w:pStyle w:val="a4"/>
        <w:numPr>
          <w:ilvl w:val="0"/>
          <w:numId w:val="5"/>
        </w:numPr>
        <w:suppressAutoHyphens/>
        <w:spacing w:after="0" w:line="360" w:lineRule="auto"/>
        <w:ind w:left="0"/>
        <w:jc w:val="both"/>
        <w:rPr>
          <w:szCs w:val="28"/>
        </w:rPr>
      </w:pPr>
      <w:r w:rsidRPr="0061778F">
        <w:rPr>
          <w:szCs w:val="28"/>
        </w:rPr>
        <w:t xml:space="preserve">развитие </w:t>
      </w:r>
      <w:r w:rsidR="00E22AA0" w:rsidRPr="0061778F">
        <w:rPr>
          <w:szCs w:val="28"/>
        </w:rPr>
        <w:t>анализа технических решений</w:t>
      </w:r>
      <w:r w:rsidRPr="0061778F">
        <w:rPr>
          <w:szCs w:val="28"/>
        </w:rPr>
        <w:t xml:space="preserve">, включая умение выделять </w:t>
      </w:r>
      <w:r w:rsidR="00E22AA0" w:rsidRPr="0061778F">
        <w:rPr>
          <w:szCs w:val="28"/>
        </w:rPr>
        <w:t>проблему</w:t>
      </w:r>
      <w:r w:rsidRPr="0061778F">
        <w:rPr>
          <w:szCs w:val="28"/>
        </w:rPr>
        <w:t xml:space="preserve">, прогнозировать </w:t>
      </w:r>
      <w:r w:rsidR="00E22AA0" w:rsidRPr="0061778F">
        <w:rPr>
          <w:szCs w:val="28"/>
        </w:rPr>
        <w:t>возможные решения</w:t>
      </w:r>
      <w:r w:rsidRPr="0061778F">
        <w:rPr>
          <w:szCs w:val="28"/>
        </w:rPr>
        <w:t xml:space="preserve">, </w:t>
      </w:r>
      <w:r w:rsidR="00E22AA0" w:rsidRPr="0061778F">
        <w:rPr>
          <w:szCs w:val="28"/>
        </w:rPr>
        <w:t>формировать критерии эффективности, проводить анализ решений</w:t>
      </w:r>
      <w:r w:rsidRPr="0061778F">
        <w:rPr>
          <w:szCs w:val="28"/>
        </w:rPr>
        <w:t>, устанавливать логическую последовательность основных фактов.</w:t>
      </w:r>
    </w:p>
    <w:p w:rsidR="00613915" w:rsidRPr="00E9035D" w:rsidRDefault="00613915" w:rsidP="001D5395">
      <w:pPr>
        <w:suppressAutoHyphens/>
        <w:spacing w:after="0" w:line="360" w:lineRule="auto"/>
        <w:jc w:val="both"/>
        <w:rPr>
          <w:i/>
          <w:szCs w:val="28"/>
        </w:rPr>
      </w:pPr>
      <w:r w:rsidRPr="00E9035D">
        <w:rPr>
          <w:i/>
          <w:szCs w:val="28"/>
        </w:rPr>
        <w:t>Предметные результаты</w:t>
      </w:r>
      <w:r w:rsidR="00E9035D">
        <w:rPr>
          <w:i/>
          <w:szCs w:val="28"/>
        </w:rPr>
        <w:t>:</w:t>
      </w:r>
    </w:p>
    <w:p w:rsidR="00C57196" w:rsidRDefault="00C57196" w:rsidP="001D5395">
      <w:pPr>
        <w:spacing w:after="0" w:line="360" w:lineRule="auto"/>
        <w:ind w:firstLine="709"/>
        <w:jc w:val="both"/>
        <w:rPr>
          <w:szCs w:val="28"/>
        </w:rPr>
      </w:pPr>
      <w:r w:rsidRPr="00752A60">
        <w:rPr>
          <w:szCs w:val="28"/>
        </w:rPr>
        <w:t>Предметные результаты:</w:t>
      </w:r>
    </w:p>
    <w:p w:rsidR="001D5395" w:rsidRDefault="001D5395" w:rsidP="001D5395">
      <w:pPr>
        <w:pStyle w:val="ConsPlusNormal"/>
        <w:numPr>
          <w:ilvl w:val="0"/>
          <w:numId w:val="29"/>
        </w:numPr>
        <w:spacing w:line="360" w:lineRule="auto"/>
        <w:ind w:left="0" w:firstLine="360"/>
        <w:jc w:val="both"/>
      </w:pPr>
      <w:r w:rsidRPr="001D5395">
        <w:rPr>
          <w:rFonts w:eastAsia="Times New Roman"/>
          <w:lang w:eastAsia="ru-RU"/>
        </w:rPr>
        <w:t>формирование базы знаний и умений, способствующей</w:t>
      </w:r>
      <w:r>
        <w:rPr>
          <w:rFonts w:eastAsia="Times New Roman"/>
          <w:lang w:eastAsia="ru-RU"/>
        </w:rPr>
        <w:t xml:space="preserve"> ведению </w:t>
      </w:r>
      <w:r w:rsidRPr="001D5395">
        <w:rPr>
          <w:rFonts w:eastAsia="Times New Roman"/>
          <w:lang w:eastAsia="ru-RU"/>
        </w:rPr>
        <w:t>научной, исследовательской и инженерной деятельности в аэрокосмической отрасли</w:t>
      </w:r>
      <w:r>
        <w:t>;</w:t>
      </w:r>
    </w:p>
    <w:p w:rsidR="001D5395" w:rsidRDefault="001D5395" w:rsidP="001D5395">
      <w:pPr>
        <w:pStyle w:val="ConsPlusNormal"/>
        <w:numPr>
          <w:ilvl w:val="0"/>
          <w:numId w:val="29"/>
        </w:numPr>
        <w:spacing w:line="360" w:lineRule="auto"/>
        <w:ind w:left="0" w:firstLine="360"/>
        <w:jc w:val="both"/>
      </w:pPr>
      <w:r>
        <w:t>освоение видов</w:t>
      </w:r>
      <w:r w:rsidR="00BD6468" w:rsidRPr="00100DB3">
        <w:t xml:space="preserve"> деятельности по получению нового зна</w:t>
      </w:r>
      <w:r>
        <w:t>ния в рамках учебного предмета;</w:t>
      </w:r>
    </w:p>
    <w:p w:rsidR="00BD6468" w:rsidRDefault="001D5395" w:rsidP="001D5395">
      <w:pPr>
        <w:pStyle w:val="ConsPlusNormal"/>
        <w:numPr>
          <w:ilvl w:val="0"/>
          <w:numId w:val="29"/>
        </w:numPr>
        <w:spacing w:line="360" w:lineRule="auto"/>
        <w:ind w:left="0" w:firstLine="360"/>
        <w:jc w:val="both"/>
      </w:pPr>
      <w:r>
        <w:t>преобразование новых знаний и применение</w:t>
      </w:r>
      <w:r w:rsidR="00BD6468" w:rsidRPr="00100DB3">
        <w:t xml:space="preserve"> в учебных, учебно-проектных и</w:t>
      </w:r>
      <w:r>
        <w:t xml:space="preserve"> социально-проектных ситуациях;</w:t>
      </w:r>
    </w:p>
    <w:p w:rsidR="001D5395" w:rsidRDefault="00BD6468" w:rsidP="001D5395">
      <w:pPr>
        <w:pStyle w:val="ConsPlusNormal"/>
        <w:numPr>
          <w:ilvl w:val="0"/>
          <w:numId w:val="29"/>
        </w:numPr>
        <w:spacing w:line="360" w:lineRule="auto"/>
        <w:ind w:left="0" w:firstLine="360"/>
        <w:jc w:val="both"/>
      </w:pPr>
      <w:r w:rsidRPr="00100DB3">
        <w:t>форм</w:t>
      </w:r>
      <w:r w:rsidR="001D5395">
        <w:t>ирование навыков логического мышления;</w:t>
      </w:r>
    </w:p>
    <w:p w:rsidR="00BD6468" w:rsidRPr="001D5395" w:rsidRDefault="00BD6468" w:rsidP="001D5395">
      <w:pPr>
        <w:pStyle w:val="ConsPlusNormal"/>
        <w:numPr>
          <w:ilvl w:val="0"/>
          <w:numId w:val="29"/>
        </w:numPr>
        <w:spacing w:line="360" w:lineRule="auto"/>
        <w:ind w:left="0" w:firstLine="360"/>
        <w:jc w:val="both"/>
      </w:pPr>
      <w:r w:rsidRPr="00100DB3">
        <w:lastRenderedPageBreak/>
        <w:t xml:space="preserve"> владение научной терминологией, ключевыми</w:t>
      </w:r>
      <w:r w:rsidR="001D5395">
        <w:t xml:space="preserve"> понятиями, методами и приемами;</w:t>
      </w:r>
    </w:p>
    <w:p w:rsidR="00C57196" w:rsidRPr="00752A60" w:rsidRDefault="001D5395" w:rsidP="001D5395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1058"/>
        <w:jc w:val="both"/>
        <w:rPr>
          <w:color w:val="auto"/>
          <w:szCs w:val="28"/>
          <w:lang w:eastAsia="ru-RU"/>
        </w:rPr>
      </w:pPr>
      <w:r>
        <w:rPr>
          <w:color w:val="auto"/>
          <w:szCs w:val="28"/>
          <w:lang w:eastAsia="ru-RU"/>
        </w:rPr>
        <w:t>формирование представления</w:t>
      </w:r>
      <w:r w:rsidR="00C57196" w:rsidRPr="00752A60">
        <w:rPr>
          <w:color w:val="auto"/>
          <w:szCs w:val="28"/>
          <w:lang w:eastAsia="ru-RU"/>
        </w:rPr>
        <w:t xml:space="preserve"> о выдающихся людях, чьи иссл</w:t>
      </w:r>
      <w:r w:rsidR="00C57196" w:rsidRPr="00752A60">
        <w:rPr>
          <w:color w:val="auto"/>
          <w:szCs w:val="28"/>
          <w:lang w:eastAsia="ru-RU"/>
        </w:rPr>
        <w:t>е</w:t>
      </w:r>
      <w:r w:rsidR="00C57196" w:rsidRPr="00752A60">
        <w:rPr>
          <w:color w:val="auto"/>
          <w:szCs w:val="28"/>
          <w:lang w:eastAsia="ru-RU"/>
        </w:rPr>
        <w:t xml:space="preserve">дования и изобретения принесли существенный вклад в развитие </w:t>
      </w:r>
      <w:r w:rsidR="00C57196">
        <w:rPr>
          <w:color w:val="auto"/>
          <w:szCs w:val="28"/>
          <w:lang w:eastAsia="ru-RU"/>
        </w:rPr>
        <w:t>навигации</w:t>
      </w:r>
      <w:r w:rsidR="00C57196" w:rsidRPr="00752A60">
        <w:rPr>
          <w:color w:val="auto"/>
          <w:szCs w:val="28"/>
          <w:lang w:eastAsia="ru-RU"/>
        </w:rPr>
        <w:t>;</w:t>
      </w:r>
    </w:p>
    <w:p w:rsidR="00C57196" w:rsidRPr="00752A60" w:rsidRDefault="00C57196" w:rsidP="001D5395">
      <w:pPr>
        <w:pStyle w:val="a4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ind w:left="0" w:firstLine="1058"/>
        <w:jc w:val="both"/>
        <w:rPr>
          <w:color w:val="auto"/>
          <w:szCs w:val="28"/>
          <w:lang w:eastAsia="ru-RU"/>
        </w:rPr>
      </w:pPr>
      <w:r w:rsidRPr="00752A60">
        <w:rPr>
          <w:color w:val="auto"/>
          <w:szCs w:val="28"/>
          <w:lang w:eastAsia="ru-RU"/>
        </w:rPr>
        <w:t xml:space="preserve">осознание </w:t>
      </w:r>
      <w:r>
        <w:rPr>
          <w:color w:val="auto"/>
          <w:szCs w:val="28"/>
          <w:lang w:eastAsia="ru-RU"/>
        </w:rPr>
        <w:t>значимости навигационных систем в</w:t>
      </w:r>
      <w:r w:rsidRPr="00752A60">
        <w:rPr>
          <w:color w:val="auto"/>
          <w:szCs w:val="28"/>
          <w:lang w:eastAsia="ru-RU"/>
        </w:rPr>
        <w:t xml:space="preserve"> глобальном о</w:t>
      </w:r>
      <w:r w:rsidRPr="00752A60">
        <w:rPr>
          <w:color w:val="auto"/>
          <w:szCs w:val="28"/>
          <w:lang w:eastAsia="ru-RU"/>
        </w:rPr>
        <w:t>б</w:t>
      </w:r>
      <w:r w:rsidRPr="00752A60">
        <w:rPr>
          <w:color w:val="auto"/>
          <w:szCs w:val="28"/>
          <w:lang w:eastAsia="ru-RU"/>
        </w:rPr>
        <w:t>ществе.</w:t>
      </w:r>
    </w:p>
    <w:p w:rsidR="00A25495" w:rsidRPr="0061778F" w:rsidRDefault="00FF7593" w:rsidP="001D5395">
      <w:pPr>
        <w:pStyle w:val="1"/>
        <w:tabs>
          <w:tab w:val="left" w:pos="1050"/>
          <w:tab w:val="center" w:pos="4677"/>
        </w:tabs>
        <w:suppressAutoHyphens/>
        <w:spacing w:before="0" w:line="360" w:lineRule="auto"/>
        <w:ind w:firstLine="709"/>
        <w:jc w:val="both"/>
        <w:rPr>
          <w:lang w:eastAsia="ru-RU"/>
        </w:rPr>
      </w:pPr>
      <w:r w:rsidRPr="0061778F">
        <w:rPr>
          <w:lang w:eastAsia="ru-RU"/>
        </w:rPr>
        <w:tab/>
      </w:r>
      <w:r w:rsidRPr="0061778F">
        <w:rPr>
          <w:lang w:eastAsia="ru-RU"/>
        </w:rPr>
        <w:tab/>
      </w:r>
    </w:p>
    <w:p w:rsidR="000C3F02" w:rsidRPr="0061778F" w:rsidRDefault="000C3F02" w:rsidP="0061778F">
      <w:pPr>
        <w:pStyle w:val="1"/>
        <w:tabs>
          <w:tab w:val="center" w:pos="4677"/>
        </w:tabs>
        <w:suppressAutoHyphens/>
        <w:spacing w:before="0" w:line="360" w:lineRule="auto"/>
        <w:rPr>
          <w:lang w:eastAsia="ru-RU"/>
        </w:rPr>
      </w:pPr>
      <w:r w:rsidRPr="0061778F">
        <w:rPr>
          <w:lang w:eastAsia="ru-RU"/>
        </w:rPr>
        <w:t>Содержание программы</w:t>
      </w:r>
    </w:p>
    <w:p w:rsidR="000C3F02" w:rsidRPr="0061778F" w:rsidRDefault="000C3F02" w:rsidP="0061778F">
      <w:pPr>
        <w:pStyle w:val="2"/>
        <w:suppressAutoHyphens/>
        <w:spacing w:before="0" w:line="360" w:lineRule="auto"/>
        <w:ind w:firstLine="709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>Учебный (тематический) план: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4"/>
        <w:gridCol w:w="3402"/>
        <w:gridCol w:w="2098"/>
        <w:gridCol w:w="3118"/>
      </w:tblGrid>
      <w:tr w:rsidR="00EF2C6F" w:rsidRPr="00FF05D7" w:rsidTr="006D60A6">
        <w:tc>
          <w:tcPr>
            <w:tcW w:w="704" w:type="dxa"/>
            <w:vMerge w:val="restart"/>
          </w:tcPr>
          <w:p w:rsidR="00EF2C6F" w:rsidRPr="00FF05D7" w:rsidRDefault="00EF2C6F" w:rsidP="00FF05D7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F05D7">
              <w:rPr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F05D7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F05D7">
              <w:rPr>
                <w:b/>
                <w:bCs/>
                <w:sz w:val="24"/>
                <w:szCs w:val="24"/>
                <w:lang w:val="en-US" w:eastAsia="ru-RU"/>
              </w:rPr>
              <w:t>/</w:t>
            </w:r>
            <w:proofErr w:type="spellStart"/>
            <w:r w:rsidRPr="00FF05D7">
              <w:rPr>
                <w:b/>
                <w:bCs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402" w:type="dxa"/>
            <w:vMerge w:val="restart"/>
          </w:tcPr>
          <w:p w:rsidR="00EF2C6F" w:rsidRPr="00FF05D7" w:rsidRDefault="00EF2C6F" w:rsidP="00FF05D7">
            <w:pPr>
              <w:suppressAutoHyphens/>
              <w:spacing w:after="0" w:line="240" w:lineRule="auto"/>
              <w:rPr>
                <w:b/>
                <w:bCs/>
                <w:sz w:val="24"/>
                <w:szCs w:val="24"/>
                <w:lang w:eastAsia="ru-RU"/>
              </w:rPr>
            </w:pPr>
            <w:r w:rsidRPr="00FF05D7">
              <w:rPr>
                <w:b/>
                <w:bCs/>
                <w:sz w:val="24"/>
                <w:szCs w:val="24"/>
                <w:lang w:eastAsia="ru-RU"/>
              </w:rPr>
              <w:t>Наименование темы</w:t>
            </w:r>
          </w:p>
        </w:tc>
        <w:tc>
          <w:tcPr>
            <w:tcW w:w="2098" w:type="dxa"/>
          </w:tcPr>
          <w:p w:rsidR="00EF2C6F" w:rsidRPr="00FF05D7" w:rsidRDefault="00EF2C6F" w:rsidP="00FF05D7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F05D7">
              <w:rPr>
                <w:b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  <w:tc>
          <w:tcPr>
            <w:tcW w:w="3118" w:type="dxa"/>
          </w:tcPr>
          <w:p w:rsidR="00EF2C6F" w:rsidRPr="00FF05D7" w:rsidRDefault="00EF2C6F" w:rsidP="00FF05D7">
            <w:p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FF05D7">
              <w:rPr>
                <w:b/>
                <w:bCs/>
                <w:sz w:val="24"/>
                <w:szCs w:val="24"/>
                <w:lang w:eastAsia="ru-RU"/>
              </w:rPr>
              <w:t>Форма контроля</w:t>
            </w:r>
          </w:p>
        </w:tc>
      </w:tr>
      <w:tr w:rsidR="006D60A6" w:rsidRPr="00FF05D7" w:rsidTr="006D60A6">
        <w:tc>
          <w:tcPr>
            <w:tcW w:w="704" w:type="dxa"/>
            <w:vMerge/>
          </w:tcPr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  <w:vMerge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3118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Вводное занятие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98" w:type="dxa"/>
          </w:tcPr>
          <w:p w:rsidR="006D60A6" w:rsidRDefault="006D60A6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Опрос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Понятие навигации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Pr="001D5395" w:rsidRDefault="006D60A6" w:rsidP="001D5395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История ра</w:t>
            </w:r>
            <w:r>
              <w:rPr>
                <w:sz w:val="24"/>
                <w:szCs w:val="24"/>
                <w:lang w:eastAsia="ru-RU"/>
              </w:rPr>
              <w:t>звития навигации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Ориентирование на</w:t>
            </w:r>
            <w:r>
              <w:rPr>
                <w:sz w:val="24"/>
                <w:szCs w:val="24"/>
                <w:lang w:eastAsia="ru-RU"/>
              </w:rPr>
              <w:t xml:space="preserve"> местности различными способами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№1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Ориентирование без карты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№2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Различные навигационные системы. Их классификация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работа№3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Автомобильная навигация. Навигаци</w:t>
            </w:r>
            <w:r>
              <w:rPr>
                <w:sz w:val="24"/>
                <w:szCs w:val="24"/>
                <w:lang w:eastAsia="ru-RU"/>
              </w:rPr>
              <w:t>онные системы на автотранспорте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Практическая работа №4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D30D3A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Форма и размеры З</w:t>
            </w:r>
            <w:r w:rsidRPr="00FF05D7">
              <w:rPr>
                <w:sz w:val="24"/>
                <w:szCs w:val="24"/>
                <w:lang w:eastAsia="ru-RU"/>
              </w:rPr>
              <w:t xml:space="preserve">емли 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D30D3A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D30D3A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Практические работы №5,6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Морская навигация.</w:t>
            </w:r>
            <w:r>
              <w:rPr>
                <w:sz w:val="24"/>
                <w:szCs w:val="24"/>
                <w:lang w:eastAsia="ru-RU"/>
              </w:rPr>
              <w:t xml:space="preserve"> Определение направления в море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Практические работы №7,8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9623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</w:rPr>
              <w:t>Аэронавигация</w:t>
            </w:r>
            <w:r w:rsidRPr="00FF05D7">
              <w:rPr>
                <w:sz w:val="24"/>
                <w:szCs w:val="24"/>
              </w:rPr>
              <w:t>. Системы посадки по приборам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Практические работы №9,10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Косм</w:t>
            </w:r>
            <w:r>
              <w:rPr>
                <w:sz w:val="24"/>
                <w:szCs w:val="24"/>
                <w:lang w:eastAsia="ru-RU"/>
              </w:rPr>
              <w:t>ическая и спутниковая навигация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Практическая работа №11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AB7C63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AB7C63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Структура спутниковых навигационных систем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AB7C63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AB7C63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Практическая работа №12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Система ГЛОНАСС: история и перспективы развития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Практическая работа №13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«ГЛОНАСС– </w:t>
            </w:r>
            <w:proofErr w:type="gramStart"/>
            <w:r>
              <w:rPr>
                <w:sz w:val="24"/>
                <w:szCs w:val="24"/>
                <w:lang w:eastAsia="ru-RU"/>
              </w:rPr>
              <w:t>М»</w:t>
            </w:r>
            <w:proofErr w:type="gramEnd"/>
            <w:r>
              <w:rPr>
                <w:sz w:val="24"/>
                <w:szCs w:val="24"/>
                <w:lang w:eastAsia="ru-RU"/>
              </w:rPr>
              <w:t>, «ГЛОНАСС–</w:t>
            </w:r>
            <w:r w:rsidRPr="00FF05D7">
              <w:rPr>
                <w:sz w:val="24"/>
                <w:szCs w:val="24"/>
                <w:lang w:eastAsia="ru-RU"/>
              </w:rPr>
              <w:t xml:space="preserve"> К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Практическая работа №14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1019FC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1019FC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Орбитальная группировка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1019FC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1019FC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Практические работы №15,16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Программа «Сфера»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Default="006D60A6" w:rsidP="00FF05D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Задания из рабочей тетради</w:t>
            </w:r>
          </w:p>
          <w:p w:rsidR="006D60A6" w:rsidRPr="00FF05D7" w:rsidRDefault="006D60A6" w:rsidP="00FF05D7">
            <w:pPr>
              <w:spacing w:after="0" w:line="240" w:lineRule="auto"/>
            </w:pPr>
            <w:r>
              <w:rPr>
                <w:sz w:val="24"/>
                <w:szCs w:val="24"/>
                <w:lang w:eastAsia="ru-RU"/>
              </w:rPr>
              <w:t>Практические работы №17,18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pStyle w:val="a4"/>
              <w:numPr>
                <w:ilvl w:val="0"/>
                <w:numId w:val="19"/>
              </w:numPr>
              <w:suppressAutoHyphens/>
              <w:spacing w:after="0" w:line="240" w:lineRule="auto"/>
              <w:ind w:left="0" w:firstLine="0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Итоговое занятие</w:t>
            </w:r>
          </w:p>
        </w:tc>
        <w:tc>
          <w:tcPr>
            <w:tcW w:w="2098" w:type="dxa"/>
          </w:tcPr>
          <w:p w:rsidR="006D60A6" w:rsidRDefault="004C3728" w:rsidP="00FA674E">
            <w:pPr>
              <w:jc w:val="center"/>
            </w:pPr>
            <w:r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118" w:type="dxa"/>
          </w:tcPr>
          <w:p w:rsidR="006D60A6" w:rsidRPr="00FF05D7" w:rsidRDefault="006D60A6" w:rsidP="00FF05D7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FF05D7">
              <w:rPr>
                <w:sz w:val="24"/>
                <w:szCs w:val="24"/>
                <w:lang w:eastAsia="ru-RU"/>
              </w:rPr>
              <w:t>Итоговый тест</w:t>
            </w:r>
          </w:p>
        </w:tc>
      </w:tr>
      <w:tr w:rsidR="006D60A6" w:rsidRPr="00FF05D7" w:rsidTr="006D60A6">
        <w:tc>
          <w:tcPr>
            <w:tcW w:w="704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  <w:tc>
          <w:tcPr>
            <w:tcW w:w="3402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rPr>
                <w:b/>
                <w:sz w:val="24"/>
                <w:szCs w:val="24"/>
                <w:lang w:eastAsia="ru-RU"/>
              </w:rPr>
            </w:pPr>
            <w:r w:rsidRPr="00FF05D7">
              <w:rPr>
                <w:b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2098" w:type="dxa"/>
          </w:tcPr>
          <w:p w:rsidR="006D60A6" w:rsidRPr="00FF05D7" w:rsidRDefault="004C3728" w:rsidP="00FF05D7">
            <w:pPr>
              <w:suppressAutoHyphens/>
              <w:spacing w:after="0" w:line="240" w:lineRule="auto"/>
              <w:jc w:val="center"/>
              <w:rPr>
                <w:b/>
                <w:sz w:val="24"/>
                <w:szCs w:val="24"/>
                <w:lang w:eastAsia="ru-RU"/>
              </w:rPr>
            </w:pPr>
            <w:r>
              <w:rPr>
                <w:b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118" w:type="dxa"/>
          </w:tcPr>
          <w:p w:rsidR="006D60A6" w:rsidRPr="00FF05D7" w:rsidRDefault="006D60A6" w:rsidP="00FF05D7">
            <w:pPr>
              <w:suppressAutoHyphens/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</w:p>
        </w:tc>
      </w:tr>
    </w:tbl>
    <w:p w:rsidR="005675AE" w:rsidRDefault="005675AE" w:rsidP="000B3FEE">
      <w:pPr>
        <w:pStyle w:val="2"/>
        <w:suppressAutoHyphens/>
        <w:spacing w:before="0" w:line="360" w:lineRule="auto"/>
        <w:jc w:val="center"/>
        <w:rPr>
          <w:szCs w:val="28"/>
          <w:lang w:eastAsia="ru-RU"/>
        </w:rPr>
      </w:pPr>
    </w:p>
    <w:p w:rsidR="00CC4122" w:rsidRDefault="000C3F02" w:rsidP="000B3FEE">
      <w:pPr>
        <w:pStyle w:val="2"/>
        <w:suppressAutoHyphens/>
        <w:spacing w:before="0" w:line="360" w:lineRule="auto"/>
        <w:jc w:val="center"/>
        <w:rPr>
          <w:szCs w:val="28"/>
          <w:lang w:eastAsia="ru-RU"/>
        </w:rPr>
      </w:pPr>
      <w:r w:rsidRPr="0061778F">
        <w:rPr>
          <w:szCs w:val="28"/>
          <w:lang w:eastAsia="ru-RU"/>
        </w:rPr>
        <w:t>Содержание учебного (тематического) плана:</w:t>
      </w:r>
    </w:p>
    <w:p w:rsidR="009A2086" w:rsidRPr="00084F52" w:rsidRDefault="002C43C6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Тема 1. </w:t>
      </w:r>
      <w:r w:rsidR="00CD05D0">
        <w:rPr>
          <w:b/>
          <w:bCs/>
          <w:szCs w:val="28"/>
          <w:lang w:eastAsia="ru-RU"/>
        </w:rPr>
        <w:t>Вводное занятие</w:t>
      </w:r>
      <w:r w:rsidR="009A2086" w:rsidRPr="00FA42AD">
        <w:rPr>
          <w:b/>
          <w:bCs/>
          <w:szCs w:val="28"/>
          <w:lang w:eastAsia="ru-RU"/>
        </w:rPr>
        <w:t>.</w:t>
      </w:r>
    </w:p>
    <w:p w:rsidR="00D8545C" w:rsidRDefault="00286D88" w:rsidP="00D8545C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Цели</w:t>
      </w:r>
      <w:r w:rsidR="00141D37">
        <w:rPr>
          <w:bCs/>
          <w:szCs w:val="28"/>
          <w:lang w:eastAsia="ru-RU"/>
        </w:rPr>
        <w:t>,</w:t>
      </w:r>
      <w:r w:rsidR="009A2086" w:rsidRPr="00084F52">
        <w:rPr>
          <w:bCs/>
          <w:szCs w:val="28"/>
          <w:lang w:eastAsia="ru-RU"/>
        </w:rPr>
        <w:t xml:space="preserve"> задач</w:t>
      </w:r>
      <w:r>
        <w:rPr>
          <w:bCs/>
          <w:szCs w:val="28"/>
          <w:lang w:eastAsia="ru-RU"/>
        </w:rPr>
        <w:t>и</w:t>
      </w:r>
      <w:r w:rsidR="00022432">
        <w:rPr>
          <w:bCs/>
          <w:szCs w:val="28"/>
          <w:lang w:eastAsia="ru-RU"/>
        </w:rPr>
        <w:t xml:space="preserve"> </w:t>
      </w:r>
      <w:r w:rsidR="00141D37">
        <w:rPr>
          <w:bCs/>
          <w:szCs w:val="28"/>
          <w:lang w:eastAsia="ru-RU"/>
        </w:rPr>
        <w:t>и тем</w:t>
      </w:r>
      <w:r>
        <w:rPr>
          <w:bCs/>
          <w:szCs w:val="28"/>
          <w:lang w:eastAsia="ru-RU"/>
        </w:rPr>
        <w:t>ы</w:t>
      </w:r>
      <w:r w:rsidR="00022432">
        <w:rPr>
          <w:bCs/>
          <w:szCs w:val="28"/>
          <w:lang w:eastAsia="ru-RU"/>
        </w:rPr>
        <w:t xml:space="preserve"> </w:t>
      </w:r>
      <w:bookmarkStart w:id="0" w:name="_GoBack"/>
      <w:bookmarkEnd w:id="0"/>
      <w:r w:rsidR="009A2086" w:rsidRPr="00084F52">
        <w:rPr>
          <w:bCs/>
          <w:szCs w:val="28"/>
          <w:lang w:eastAsia="ru-RU"/>
        </w:rPr>
        <w:t>курса</w:t>
      </w:r>
      <w:r w:rsidR="00D8545C">
        <w:rPr>
          <w:bCs/>
          <w:szCs w:val="28"/>
          <w:lang w:eastAsia="ru-RU"/>
        </w:rPr>
        <w:t xml:space="preserve"> «Навигация»</w:t>
      </w:r>
      <w:r w:rsidR="009A2086" w:rsidRPr="00084F52">
        <w:rPr>
          <w:bCs/>
          <w:szCs w:val="28"/>
          <w:lang w:eastAsia="ru-RU"/>
        </w:rPr>
        <w:t>. Инструктаж по технике без</w:t>
      </w:r>
      <w:r w:rsidR="009A2086" w:rsidRPr="00084F52">
        <w:rPr>
          <w:bCs/>
          <w:szCs w:val="28"/>
          <w:lang w:eastAsia="ru-RU"/>
        </w:rPr>
        <w:t>о</w:t>
      </w:r>
      <w:r w:rsidR="009A2086" w:rsidRPr="00084F52">
        <w:rPr>
          <w:bCs/>
          <w:szCs w:val="28"/>
          <w:lang w:eastAsia="ru-RU"/>
        </w:rPr>
        <w:t xml:space="preserve">пасности. </w:t>
      </w:r>
      <w:r w:rsidR="00D8545C">
        <w:rPr>
          <w:bCs/>
          <w:szCs w:val="28"/>
          <w:lang w:eastAsia="ru-RU"/>
        </w:rPr>
        <w:t>Подготовка к устному опросу по теме «Техника безопасности».</w:t>
      </w:r>
    </w:p>
    <w:p w:rsidR="00D8545C" w:rsidRDefault="00D8545C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</w:p>
    <w:p w:rsidR="00D8545C" w:rsidRDefault="00A96233" w:rsidP="009A2086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Тема 2. </w:t>
      </w:r>
      <w:r w:rsidR="000E6119">
        <w:rPr>
          <w:b/>
          <w:bCs/>
          <w:szCs w:val="28"/>
          <w:lang w:eastAsia="ru-RU"/>
        </w:rPr>
        <w:t>Понятие навигации</w:t>
      </w:r>
    </w:p>
    <w:p w:rsidR="00CD05D0" w:rsidRDefault="00D8545C" w:rsidP="009A2086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/>
          <w:bCs/>
          <w:szCs w:val="28"/>
          <w:lang w:eastAsia="ru-RU"/>
        </w:rPr>
        <w:t xml:space="preserve"> </w:t>
      </w:r>
      <w:r w:rsidR="009F0A7E">
        <w:rPr>
          <w:bCs/>
          <w:szCs w:val="28"/>
          <w:lang w:eastAsia="ru-RU"/>
        </w:rPr>
        <w:t xml:space="preserve">Понятие навигации. </w:t>
      </w:r>
      <w:r w:rsidRPr="00D8545C">
        <w:rPr>
          <w:bCs/>
          <w:szCs w:val="28"/>
          <w:lang w:eastAsia="ru-RU"/>
        </w:rPr>
        <w:t xml:space="preserve">Основные </w:t>
      </w:r>
      <w:r w:rsidR="009F0A7E">
        <w:rPr>
          <w:bCs/>
          <w:szCs w:val="28"/>
          <w:lang w:eastAsia="ru-RU"/>
        </w:rPr>
        <w:t xml:space="preserve">фундаментальные </w:t>
      </w:r>
      <w:r w:rsidRPr="00D8545C">
        <w:rPr>
          <w:bCs/>
          <w:szCs w:val="28"/>
          <w:lang w:eastAsia="ru-RU"/>
        </w:rPr>
        <w:t>понятия навигации</w:t>
      </w:r>
      <w:r w:rsidR="002C43C6">
        <w:rPr>
          <w:bCs/>
          <w:szCs w:val="28"/>
          <w:lang w:eastAsia="ru-RU"/>
        </w:rPr>
        <w:t>: место судна, пространственное место судна, траектория, линия пути</w:t>
      </w:r>
      <w:r>
        <w:rPr>
          <w:bCs/>
          <w:szCs w:val="28"/>
          <w:lang w:eastAsia="ru-RU"/>
        </w:rPr>
        <w:t xml:space="preserve">. </w:t>
      </w:r>
    </w:p>
    <w:p w:rsidR="002C43C6" w:rsidRDefault="002C43C6" w:rsidP="00F51E10">
      <w:pPr>
        <w:spacing w:after="0" w:line="240" w:lineRule="auto"/>
        <w:jc w:val="both"/>
        <w:rPr>
          <w:b/>
          <w:bCs/>
          <w:szCs w:val="28"/>
          <w:lang w:eastAsia="ru-RU"/>
        </w:rPr>
      </w:pPr>
    </w:p>
    <w:p w:rsidR="00A96233" w:rsidRDefault="00A96233" w:rsidP="009A2086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 w:rsidRPr="00A96233">
        <w:rPr>
          <w:bCs/>
          <w:szCs w:val="28"/>
          <w:lang w:eastAsia="ru-RU"/>
        </w:rPr>
        <w:t xml:space="preserve">Тема 3. </w:t>
      </w:r>
      <w:r w:rsidRPr="00A96233">
        <w:rPr>
          <w:b/>
          <w:bCs/>
          <w:szCs w:val="28"/>
          <w:lang w:eastAsia="ru-RU"/>
        </w:rPr>
        <w:t>История развития навигации</w:t>
      </w:r>
      <w:r w:rsidR="000E6119">
        <w:rPr>
          <w:b/>
          <w:bCs/>
          <w:szCs w:val="28"/>
          <w:lang w:eastAsia="ru-RU"/>
        </w:rPr>
        <w:t>.</w:t>
      </w:r>
    </w:p>
    <w:p w:rsidR="000E6119" w:rsidRDefault="000B532C" w:rsidP="009A2086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t>Основные этапы развития навигации. Первопроходцы навигации как науки. Первые навигационные приборы. Развитие различных сфер навиг</w:t>
      </w:r>
      <w:r>
        <w:rPr>
          <w:bCs/>
          <w:szCs w:val="28"/>
          <w:lang w:eastAsia="ru-RU"/>
        </w:rPr>
        <w:t>а</w:t>
      </w:r>
      <w:r>
        <w:rPr>
          <w:bCs/>
          <w:szCs w:val="28"/>
          <w:lang w:eastAsia="ru-RU"/>
        </w:rPr>
        <w:t>ции.</w:t>
      </w:r>
    </w:p>
    <w:p w:rsidR="0012582D" w:rsidRDefault="0012582D" w:rsidP="000E6119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</w:p>
    <w:p w:rsidR="000E6119" w:rsidRDefault="000E6119" w:rsidP="000E6119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t>Тема 4</w:t>
      </w:r>
      <w:r w:rsidR="009A2086" w:rsidRPr="00084F52">
        <w:rPr>
          <w:bCs/>
          <w:szCs w:val="28"/>
          <w:lang w:eastAsia="ru-RU"/>
        </w:rPr>
        <w:t xml:space="preserve">. </w:t>
      </w:r>
      <w:r w:rsidR="00F43EC9" w:rsidRPr="00F43EC9">
        <w:rPr>
          <w:b/>
          <w:bCs/>
          <w:szCs w:val="28"/>
          <w:lang w:eastAsia="ru-RU"/>
        </w:rPr>
        <w:t xml:space="preserve">Ориентирование на местности различными способами. </w:t>
      </w:r>
    </w:p>
    <w:p w:rsidR="000B532C" w:rsidRDefault="000B532C" w:rsidP="000E6119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Особенности ориентирования на местности различными способами. </w:t>
      </w:r>
      <w:r w:rsidRPr="000B532C">
        <w:rPr>
          <w:bCs/>
          <w:szCs w:val="28"/>
          <w:lang w:eastAsia="ru-RU"/>
        </w:rPr>
        <w:t xml:space="preserve">Общее и детальное ориентирование. </w:t>
      </w:r>
      <w:r>
        <w:rPr>
          <w:bCs/>
          <w:szCs w:val="28"/>
          <w:lang w:eastAsia="ru-RU"/>
        </w:rPr>
        <w:t>Виды ориентиров.</w:t>
      </w:r>
    </w:p>
    <w:p w:rsidR="000B532C" w:rsidRDefault="000B532C" w:rsidP="002B0997">
      <w:pPr>
        <w:spacing w:after="0" w:line="240" w:lineRule="auto"/>
        <w:jc w:val="both"/>
        <w:rPr>
          <w:b/>
          <w:bCs/>
          <w:szCs w:val="28"/>
          <w:lang w:eastAsia="ru-RU"/>
        </w:rPr>
      </w:pPr>
    </w:p>
    <w:p w:rsidR="009A2086" w:rsidRPr="000E6119" w:rsidRDefault="000E6119" w:rsidP="000E6119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 w:rsidRPr="000E6119">
        <w:rPr>
          <w:bCs/>
          <w:szCs w:val="28"/>
          <w:lang w:eastAsia="ru-RU"/>
        </w:rPr>
        <w:t>Тема 5.</w:t>
      </w:r>
      <w:r w:rsidR="00F43EC9" w:rsidRPr="00F43EC9">
        <w:rPr>
          <w:b/>
          <w:bCs/>
          <w:szCs w:val="28"/>
          <w:lang w:eastAsia="ru-RU"/>
        </w:rPr>
        <w:t>Ориентирование без карты.</w:t>
      </w:r>
    </w:p>
    <w:p w:rsidR="009A2086" w:rsidRDefault="00F43EC9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0B532C">
        <w:rPr>
          <w:bCs/>
          <w:szCs w:val="28"/>
          <w:lang w:eastAsia="ru-RU"/>
        </w:rPr>
        <w:t>Основные принципы ориен</w:t>
      </w:r>
      <w:r w:rsidR="00A96233" w:rsidRPr="000B532C">
        <w:rPr>
          <w:bCs/>
          <w:szCs w:val="28"/>
          <w:lang w:eastAsia="ru-RU"/>
        </w:rPr>
        <w:t>тирования</w:t>
      </w:r>
      <w:r w:rsidR="00A96233">
        <w:rPr>
          <w:bCs/>
          <w:szCs w:val="28"/>
          <w:lang w:eastAsia="ru-RU"/>
        </w:rPr>
        <w:t xml:space="preserve"> на местности без </w:t>
      </w:r>
      <w:proofErr w:type="spellStart"/>
      <w:r w:rsidR="00A96233">
        <w:rPr>
          <w:bCs/>
          <w:szCs w:val="28"/>
          <w:lang w:eastAsia="ru-RU"/>
        </w:rPr>
        <w:t>ка</w:t>
      </w:r>
      <w:r w:rsidR="00A96233">
        <w:rPr>
          <w:bCs/>
          <w:szCs w:val="28"/>
          <w:lang w:eastAsia="ru-RU"/>
        </w:rPr>
        <w:t>р</w:t>
      </w:r>
      <w:r w:rsidR="00A96233">
        <w:rPr>
          <w:bCs/>
          <w:szCs w:val="28"/>
          <w:lang w:eastAsia="ru-RU"/>
        </w:rPr>
        <w:t>ты</w:t>
      </w:r>
      <w:proofErr w:type="gramStart"/>
      <w:r>
        <w:rPr>
          <w:bCs/>
          <w:szCs w:val="28"/>
          <w:lang w:eastAsia="ru-RU"/>
        </w:rPr>
        <w:t>.</w:t>
      </w:r>
      <w:r w:rsidR="004F25DC">
        <w:rPr>
          <w:bCs/>
          <w:szCs w:val="28"/>
          <w:lang w:eastAsia="ru-RU"/>
        </w:rPr>
        <w:t>О</w:t>
      </w:r>
      <w:proofErr w:type="gramEnd"/>
      <w:r w:rsidR="004F25DC">
        <w:rPr>
          <w:bCs/>
          <w:szCs w:val="28"/>
          <w:lang w:eastAsia="ru-RU"/>
        </w:rPr>
        <w:t>пределение</w:t>
      </w:r>
      <w:proofErr w:type="spellEnd"/>
      <w:r w:rsidR="004F25DC">
        <w:rPr>
          <w:bCs/>
          <w:szCs w:val="28"/>
          <w:lang w:eastAsia="ru-RU"/>
        </w:rPr>
        <w:t xml:space="preserve"> сторон горизонта по компасу. Определение сторон горизо</w:t>
      </w:r>
      <w:r w:rsidR="004F25DC">
        <w:rPr>
          <w:bCs/>
          <w:szCs w:val="28"/>
          <w:lang w:eastAsia="ru-RU"/>
        </w:rPr>
        <w:t>н</w:t>
      </w:r>
      <w:r w:rsidR="004F25DC">
        <w:rPr>
          <w:bCs/>
          <w:szCs w:val="28"/>
          <w:lang w:eastAsia="ru-RU"/>
        </w:rPr>
        <w:t>та без компаса.</w:t>
      </w:r>
    </w:p>
    <w:p w:rsidR="00F43EC9" w:rsidRDefault="00F43EC9" w:rsidP="004F25DC">
      <w:pPr>
        <w:spacing w:after="0" w:line="240" w:lineRule="auto"/>
        <w:jc w:val="both"/>
        <w:rPr>
          <w:bCs/>
          <w:szCs w:val="28"/>
          <w:lang w:eastAsia="ru-RU"/>
        </w:rPr>
      </w:pPr>
    </w:p>
    <w:p w:rsidR="009A2086" w:rsidRPr="000B532C" w:rsidRDefault="000B532C" w:rsidP="009A2086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t>Тема 6</w:t>
      </w:r>
      <w:r w:rsidR="009A2086" w:rsidRPr="00084F52">
        <w:rPr>
          <w:bCs/>
          <w:szCs w:val="28"/>
          <w:lang w:eastAsia="ru-RU"/>
        </w:rPr>
        <w:t xml:space="preserve">. </w:t>
      </w:r>
      <w:r w:rsidRPr="000B532C">
        <w:rPr>
          <w:b/>
          <w:szCs w:val="28"/>
          <w:lang w:eastAsia="ru-RU"/>
        </w:rPr>
        <w:t>Различные навигационные системы. Их классификация.</w:t>
      </w:r>
    </w:p>
    <w:p w:rsidR="004F25DC" w:rsidRPr="004F25DC" w:rsidRDefault="004F25DC" w:rsidP="00F51E10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4F25DC">
        <w:rPr>
          <w:bCs/>
          <w:szCs w:val="28"/>
          <w:lang w:eastAsia="ru-RU"/>
        </w:rPr>
        <w:t xml:space="preserve">Понятие навигационной системы. </w:t>
      </w:r>
    </w:p>
    <w:p w:rsidR="004F25DC" w:rsidRPr="004F25DC" w:rsidRDefault="004F25DC" w:rsidP="00F51E10">
      <w:pPr>
        <w:spacing w:after="0" w:line="240" w:lineRule="auto"/>
        <w:jc w:val="both"/>
        <w:rPr>
          <w:bCs/>
          <w:szCs w:val="28"/>
          <w:lang w:eastAsia="ru-RU"/>
        </w:rPr>
      </w:pPr>
      <w:r w:rsidRPr="004F25DC">
        <w:rPr>
          <w:bCs/>
          <w:szCs w:val="28"/>
          <w:lang w:eastAsia="ru-RU"/>
        </w:rPr>
        <w:t>Спутниковая система навигации. Инерциальная навигация.</w:t>
      </w:r>
    </w:p>
    <w:p w:rsidR="004F25DC" w:rsidRDefault="004F25DC" w:rsidP="00A370E5">
      <w:pPr>
        <w:spacing w:after="0" w:line="240" w:lineRule="auto"/>
        <w:jc w:val="both"/>
        <w:rPr>
          <w:b/>
          <w:bCs/>
          <w:szCs w:val="28"/>
          <w:lang w:eastAsia="ru-RU"/>
        </w:rPr>
      </w:pPr>
    </w:p>
    <w:p w:rsidR="004F25DC" w:rsidRDefault="004F25DC" w:rsidP="00A370E5">
      <w:pPr>
        <w:spacing w:after="0" w:line="240" w:lineRule="auto"/>
        <w:ind w:firstLine="709"/>
        <w:jc w:val="both"/>
        <w:rPr>
          <w:b/>
          <w:szCs w:val="28"/>
          <w:lang w:eastAsia="ru-RU"/>
        </w:rPr>
      </w:pPr>
      <w:r w:rsidRPr="004F25DC">
        <w:rPr>
          <w:bCs/>
          <w:szCs w:val="28"/>
          <w:lang w:eastAsia="ru-RU"/>
        </w:rPr>
        <w:t xml:space="preserve">Тема 7. </w:t>
      </w:r>
      <w:r w:rsidRPr="004F25DC">
        <w:rPr>
          <w:b/>
          <w:szCs w:val="28"/>
          <w:lang w:eastAsia="ru-RU"/>
        </w:rPr>
        <w:t>Автомобильная навигация. Навигационные системы на а</w:t>
      </w:r>
      <w:r w:rsidRPr="004F25DC">
        <w:rPr>
          <w:b/>
          <w:szCs w:val="28"/>
          <w:lang w:eastAsia="ru-RU"/>
        </w:rPr>
        <w:t>в</w:t>
      </w:r>
      <w:r w:rsidRPr="004F25DC">
        <w:rPr>
          <w:b/>
          <w:szCs w:val="28"/>
          <w:lang w:eastAsia="ru-RU"/>
        </w:rPr>
        <w:t>тотранспорте.</w:t>
      </w:r>
    </w:p>
    <w:p w:rsidR="004F25DC" w:rsidRPr="004F25DC" w:rsidRDefault="004F25DC" w:rsidP="00A370E5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4F25DC">
        <w:rPr>
          <w:bCs/>
          <w:szCs w:val="28"/>
          <w:lang w:eastAsia="ru-RU"/>
        </w:rPr>
        <w:t>Назначение автомобильной навигационной системы.</w:t>
      </w:r>
      <w:r>
        <w:rPr>
          <w:bCs/>
          <w:szCs w:val="28"/>
          <w:lang w:eastAsia="ru-RU"/>
        </w:rPr>
        <w:t xml:space="preserve"> Виды и функции автомобильных навигационных систем. Ввод пункта назначения.</w:t>
      </w:r>
    </w:p>
    <w:p w:rsidR="004F25DC" w:rsidRDefault="004F25DC" w:rsidP="00A370E5">
      <w:pPr>
        <w:spacing w:after="0" w:line="240" w:lineRule="auto"/>
        <w:jc w:val="both"/>
        <w:rPr>
          <w:b/>
          <w:bCs/>
          <w:szCs w:val="28"/>
          <w:lang w:eastAsia="ru-RU"/>
        </w:rPr>
      </w:pPr>
    </w:p>
    <w:p w:rsidR="004F25DC" w:rsidRDefault="004F25DC" w:rsidP="00F57608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 w:rsidRPr="00C54A09">
        <w:rPr>
          <w:bCs/>
          <w:szCs w:val="28"/>
          <w:lang w:eastAsia="ru-RU"/>
        </w:rPr>
        <w:t>Тема 8.</w:t>
      </w:r>
      <w:r>
        <w:rPr>
          <w:b/>
          <w:bCs/>
          <w:szCs w:val="28"/>
          <w:lang w:eastAsia="ru-RU"/>
        </w:rPr>
        <w:t xml:space="preserve"> Форма и размеры Земли.</w:t>
      </w:r>
    </w:p>
    <w:p w:rsidR="004F25DC" w:rsidRDefault="008E66AE" w:rsidP="00F57608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lastRenderedPageBreak/>
        <w:t>Понятие геоида. Отличие идеальных представлений о Земле от реал</w:t>
      </w:r>
      <w:r>
        <w:rPr>
          <w:bCs/>
          <w:szCs w:val="28"/>
          <w:lang w:eastAsia="ru-RU"/>
        </w:rPr>
        <w:t>ь</w:t>
      </w:r>
      <w:r>
        <w:rPr>
          <w:bCs/>
          <w:szCs w:val="28"/>
          <w:lang w:eastAsia="ru-RU"/>
        </w:rPr>
        <w:t xml:space="preserve">ных характеристик планеты. </w:t>
      </w:r>
      <w:r w:rsidR="004F25DC">
        <w:rPr>
          <w:bCs/>
          <w:szCs w:val="28"/>
          <w:lang w:eastAsia="ru-RU"/>
        </w:rPr>
        <w:t>Основные характеристики орбиты Земли: шир</w:t>
      </w:r>
      <w:r w:rsidR="004F25DC">
        <w:rPr>
          <w:bCs/>
          <w:szCs w:val="28"/>
          <w:lang w:eastAsia="ru-RU"/>
        </w:rPr>
        <w:t>о</w:t>
      </w:r>
      <w:r w:rsidR="004F25DC">
        <w:rPr>
          <w:bCs/>
          <w:szCs w:val="28"/>
          <w:lang w:eastAsia="ru-RU"/>
        </w:rPr>
        <w:t>та, долгота, ось. Характеристики и особенности вращения Земли вокруг св</w:t>
      </w:r>
      <w:r w:rsidR="004F25DC">
        <w:rPr>
          <w:bCs/>
          <w:szCs w:val="28"/>
          <w:lang w:eastAsia="ru-RU"/>
        </w:rPr>
        <w:t>о</w:t>
      </w:r>
      <w:r w:rsidR="004F25DC">
        <w:rPr>
          <w:bCs/>
          <w:szCs w:val="28"/>
          <w:lang w:eastAsia="ru-RU"/>
        </w:rPr>
        <w:t>ей оси, относительно спутника Земли, относительно Солнца и внутри со</w:t>
      </w:r>
      <w:r w:rsidR="004F25DC">
        <w:rPr>
          <w:bCs/>
          <w:szCs w:val="28"/>
          <w:lang w:eastAsia="ru-RU"/>
        </w:rPr>
        <w:t>л</w:t>
      </w:r>
      <w:r w:rsidR="004F25DC">
        <w:rPr>
          <w:bCs/>
          <w:szCs w:val="28"/>
          <w:lang w:eastAsia="ru-RU"/>
        </w:rPr>
        <w:t>нечной системы.</w:t>
      </w:r>
    </w:p>
    <w:p w:rsidR="008E66AE" w:rsidRDefault="008E66AE" w:rsidP="00F57608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Тема 9. </w:t>
      </w:r>
      <w:r w:rsidRPr="008E66AE">
        <w:rPr>
          <w:b/>
          <w:szCs w:val="28"/>
          <w:lang w:eastAsia="ru-RU"/>
        </w:rPr>
        <w:t>Морская навигация. Определение направления в море.</w:t>
      </w:r>
    </w:p>
    <w:p w:rsidR="008E66AE" w:rsidRDefault="008E66AE" w:rsidP="00F57608">
      <w:pPr>
        <w:spacing w:after="0" w:line="240" w:lineRule="auto"/>
        <w:ind w:firstLine="708"/>
        <w:jc w:val="both"/>
        <w:rPr>
          <w:szCs w:val="28"/>
        </w:rPr>
      </w:pPr>
      <w:r>
        <w:rPr>
          <w:szCs w:val="28"/>
        </w:rPr>
        <w:t>Морские меры</w:t>
      </w:r>
      <w:r w:rsidRPr="00B609E6">
        <w:rPr>
          <w:szCs w:val="28"/>
        </w:rPr>
        <w:t xml:space="preserve"> длины и </w:t>
      </w:r>
      <w:proofErr w:type="spellStart"/>
      <w:r w:rsidRPr="00B609E6">
        <w:rPr>
          <w:szCs w:val="28"/>
        </w:rPr>
        <w:t>скоро</w:t>
      </w:r>
      <w:r>
        <w:rPr>
          <w:szCs w:val="28"/>
        </w:rPr>
        <w:t>сти</w:t>
      </w:r>
      <w:proofErr w:type="gramStart"/>
      <w:r>
        <w:rPr>
          <w:szCs w:val="28"/>
        </w:rPr>
        <w:t>.О</w:t>
      </w:r>
      <w:proofErr w:type="gramEnd"/>
      <w:r>
        <w:rPr>
          <w:szCs w:val="28"/>
        </w:rPr>
        <w:t>пределение</w:t>
      </w:r>
      <w:proofErr w:type="spellEnd"/>
      <w:r>
        <w:rPr>
          <w:szCs w:val="28"/>
        </w:rPr>
        <w:t xml:space="preserve"> </w:t>
      </w:r>
      <w:r w:rsidRPr="00B609E6">
        <w:rPr>
          <w:szCs w:val="28"/>
        </w:rPr>
        <w:t>дальности видимости горизонта и навигационных ориентиров аналитиче</w:t>
      </w:r>
      <w:r>
        <w:rPr>
          <w:szCs w:val="28"/>
        </w:rPr>
        <w:t>ским способом. В</w:t>
      </w:r>
      <w:r w:rsidRPr="00B609E6">
        <w:rPr>
          <w:szCs w:val="28"/>
        </w:rPr>
        <w:t>лияние прозрачности атмосферы на расчет географической дальности.</w:t>
      </w:r>
      <w:r>
        <w:rPr>
          <w:szCs w:val="28"/>
        </w:rPr>
        <w:t xml:space="preserve"> Системы сч</w:t>
      </w:r>
      <w:r>
        <w:rPr>
          <w:szCs w:val="28"/>
        </w:rPr>
        <w:t>е</w:t>
      </w:r>
      <w:r>
        <w:rPr>
          <w:szCs w:val="28"/>
        </w:rPr>
        <w:t>та направлений.</w:t>
      </w:r>
    </w:p>
    <w:p w:rsidR="00645B70" w:rsidRDefault="00645B70" w:rsidP="00F57608">
      <w:pPr>
        <w:spacing w:after="0" w:line="240" w:lineRule="auto"/>
        <w:jc w:val="both"/>
        <w:rPr>
          <w:b/>
          <w:bCs/>
          <w:szCs w:val="28"/>
          <w:lang w:eastAsia="ru-RU"/>
        </w:rPr>
      </w:pPr>
    </w:p>
    <w:p w:rsidR="00645B70" w:rsidRPr="00645B70" w:rsidRDefault="00645B70" w:rsidP="00645B70">
      <w:pPr>
        <w:spacing w:after="0" w:line="240" w:lineRule="auto"/>
        <w:ind w:firstLine="708"/>
        <w:jc w:val="both"/>
        <w:rPr>
          <w:bCs/>
          <w:szCs w:val="28"/>
          <w:lang w:eastAsia="ru-RU"/>
        </w:rPr>
      </w:pPr>
      <w:r w:rsidRPr="00645B70">
        <w:rPr>
          <w:bCs/>
          <w:szCs w:val="28"/>
          <w:lang w:eastAsia="ru-RU"/>
        </w:rPr>
        <w:t>Тема 10.</w:t>
      </w:r>
      <w:r w:rsidR="008D3490">
        <w:rPr>
          <w:b/>
          <w:szCs w:val="28"/>
        </w:rPr>
        <w:t>Аэро</w:t>
      </w:r>
      <w:r w:rsidRPr="00645B70">
        <w:rPr>
          <w:b/>
          <w:szCs w:val="28"/>
        </w:rPr>
        <w:t>навигация. Системы посадки по приборам.</w:t>
      </w:r>
    </w:p>
    <w:p w:rsidR="008D3490" w:rsidRDefault="005F0375" w:rsidP="005F0375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Т</w:t>
      </w:r>
      <w:r w:rsidR="008D3490">
        <w:rPr>
          <w:szCs w:val="28"/>
        </w:rPr>
        <w:t>ребования к аэронавигац</w:t>
      </w:r>
      <w:proofErr w:type="gramStart"/>
      <w:r w:rsidR="008D3490">
        <w:rPr>
          <w:szCs w:val="28"/>
        </w:rPr>
        <w:t>ии и ее</w:t>
      </w:r>
      <w:proofErr w:type="gramEnd"/>
      <w:r w:rsidR="008D3490">
        <w:rPr>
          <w:szCs w:val="28"/>
        </w:rPr>
        <w:t xml:space="preserve"> основные задачи</w:t>
      </w:r>
      <w:r>
        <w:rPr>
          <w:szCs w:val="28"/>
        </w:rPr>
        <w:t>. Понятия</w:t>
      </w:r>
      <w:r w:rsidR="008D3490">
        <w:rPr>
          <w:szCs w:val="28"/>
        </w:rPr>
        <w:t xml:space="preserve"> «аэронав</w:t>
      </w:r>
      <w:r w:rsidR="008D3490">
        <w:rPr>
          <w:szCs w:val="28"/>
        </w:rPr>
        <w:t>и</w:t>
      </w:r>
      <w:r w:rsidR="008D3490">
        <w:rPr>
          <w:szCs w:val="28"/>
        </w:rPr>
        <w:t>гация», «траектория» с точки зрения аэронавигации.</w:t>
      </w:r>
      <w:r>
        <w:rPr>
          <w:szCs w:val="28"/>
        </w:rPr>
        <w:t xml:space="preserve"> Три основные задачи аэронавигации. Системы посадки по приборам. Понятия</w:t>
      </w:r>
      <w:r w:rsidR="008D3490">
        <w:rPr>
          <w:szCs w:val="28"/>
        </w:rPr>
        <w:t xml:space="preserve"> «посадочный курс», «посадочная полоса», «глиссада», «высота принятия решения».</w:t>
      </w:r>
    </w:p>
    <w:p w:rsidR="00C57196" w:rsidRPr="00084F52" w:rsidRDefault="00C57196" w:rsidP="005F0375">
      <w:pPr>
        <w:spacing w:after="0" w:line="240" w:lineRule="auto"/>
        <w:jc w:val="both"/>
        <w:rPr>
          <w:bCs/>
          <w:szCs w:val="28"/>
          <w:lang w:eastAsia="ru-RU"/>
        </w:rPr>
      </w:pPr>
    </w:p>
    <w:p w:rsidR="00C57196" w:rsidRPr="00084F52" w:rsidRDefault="00C57196" w:rsidP="00C5719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084F52">
        <w:rPr>
          <w:bCs/>
          <w:szCs w:val="28"/>
          <w:lang w:eastAsia="ru-RU"/>
        </w:rPr>
        <w:t xml:space="preserve">Тема </w:t>
      </w:r>
      <w:r w:rsidR="00645B70">
        <w:rPr>
          <w:bCs/>
          <w:szCs w:val="28"/>
          <w:lang w:eastAsia="ru-RU"/>
        </w:rPr>
        <w:t>11</w:t>
      </w:r>
      <w:r w:rsidRPr="00084F52">
        <w:rPr>
          <w:bCs/>
          <w:szCs w:val="28"/>
          <w:lang w:eastAsia="ru-RU"/>
        </w:rPr>
        <w:t xml:space="preserve">. </w:t>
      </w:r>
      <w:r w:rsidRPr="00F47886">
        <w:rPr>
          <w:b/>
          <w:bCs/>
          <w:szCs w:val="28"/>
          <w:lang w:eastAsia="ru-RU"/>
        </w:rPr>
        <w:t>Космическая и спутниковая навигация.</w:t>
      </w:r>
    </w:p>
    <w:p w:rsidR="009C2D6F" w:rsidRPr="00084F52" w:rsidRDefault="00C57196" w:rsidP="003F7B6A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 xml:space="preserve">Космическая навигация. Основные понятия. </w:t>
      </w:r>
      <w:r w:rsidR="003F7B6A">
        <w:rPr>
          <w:szCs w:val="28"/>
        </w:rPr>
        <w:t>Преимущества</w:t>
      </w:r>
      <w:r w:rsidR="009C2D6F">
        <w:rPr>
          <w:szCs w:val="28"/>
        </w:rPr>
        <w:t xml:space="preserve"> спутник</w:t>
      </w:r>
      <w:r w:rsidR="009C2D6F">
        <w:rPr>
          <w:szCs w:val="28"/>
        </w:rPr>
        <w:t>о</w:t>
      </w:r>
      <w:r w:rsidR="009C2D6F">
        <w:rPr>
          <w:szCs w:val="28"/>
        </w:rPr>
        <w:t>вых навигационных систем по сравнению с радио</w:t>
      </w:r>
      <w:r w:rsidR="003F7B6A">
        <w:rPr>
          <w:szCs w:val="28"/>
        </w:rPr>
        <w:t xml:space="preserve">техническими </w:t>
      </w:r>
      <w:proofErr w:type="spellStart"/>
      <w:r w:rsidR="003F7B6A">
        <w:rPr>
          <w:szCs w:val="28"/>
        </w:rPr>
        <w:t>систем</w:t>
      </w:r>
      <w:r w:rsidR="003F7B6A">
        <w:rPr>
          <w:szCs w:val="28"/>
        </w:rPr>
        <w:t>а</w:t>
      </w:r>
      <w:r w:rsidR="003F7B6A">
        <w:rPr>
          <w:szCs w:val="28"/>
        </w:rPr>
        <w:t>ми</w:t>
      </w:r>
      <w:proofErr w:type="gramStart"/>
      <w:r w:rsidR="003F7B6A">
        <w:rPr>
          <w:szCs w:val="28"/>
        </w:rPr>
        <w:t>.Г</w:t>
      </w:r>
      <w:proofErr w:type="gramEnd"/>
      <w:r w:rsidR="009C2D6F">
        <w:rPr>
          <w:szCs w:val="28"/>
        </w:rPr>
        <w:t>лобаль</w:t>
      </w:r>
      <w:r w:rsidR="003F7B6A">
        <w:rPr>
          <w:szCs w:val="28"/>
        </w:rPr>
        <w:t>ная</w:t>
      </w:r>
      <w:proofErr w:type="spellEnd"/>
      <w:r w:rsidR="009C2D6F">
        <w:rPr>
          <w:szCs w:val="28"/>
        </w:rPr>
        <w:t xml:space="preserve"> нави</w:t>
      </w:r>
      <w:r w:rsidR="003F7B6A">
        <w:rPr>
          <w:szCs w:val="28"/>
        </w:rPr>
        <w:t>гационная спутниковая система</w:t>
      </w:r>
      <w:r w:rsidR="009C2D6F">
        <w:rPr>
          <w:szCs w:val="28"/>
        </w:rPr>
        <w:t>.</w:t>
      </w:r>
    </w:p>
    <w:p w:rsidR="009A2086" w:rsidRDefault="009A2086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</w:p>
    <w:p w:rsidR="00EE331C" w:rsidRPr="00EE331C" w:rsidRDefault="00EE331C" w:rsidP="00EE331C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EE331C">
        <w:rPr>
          <w:bCs/>
          <w:szCs w:val="28"/>
          <w:lang w:eastAsia="ru-RU"/>
        </w:rPr>
        <w:t xml:space="preserve">Тема 12. </w:t>
      </w:r>
      <w:r w:rsidRPr="00EE331C">
        <w:rPr>
          <w:b/>
          <w:bCs/>
          <w:szCs w:val="28"/>
          <w:lang w:eastAsia="ru-RU"/>
        </w:rPr>
        <w:t>Структура спутниковых навигационных систем.</w:t>
      </w:r>
    </w:p>
    <w:p w:rsidR="00EE331C" w:rsidRPr="00EE331C" w:rsidRDefault="00EE331C" w:rsidP="00EE331C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 w:rsidRPr="008258FE">
        <w:rPr>
          <w:szCs w:val="28"/>
        </w:rPr>
        <w:t>Структура, способы функционирования и характеристики спутниковых навигационных систем</w:t>
      </w:r>
      <w:r>
        <w:rPr>
          <w:szCs w:val="28"/>
        </w:rPr>
        <w:t>. Основные сегменты: космический, наземный, се</w:t>
      </w:r>
      <w:r>
        <w:rPr>
          <w:szCs w:val="28"/>
        </w:rPr>
        <w:t>г</w:t>
      </w:r>
      <w:r>
        <w:rPr>
          <w:szCs w:val="28"/>
        </w:rPr>
        <w:t>мент потребителей. Взаимодействие сегментов.</w:t>
      </w:r>
    </w:p>
    <w:p w:rsidR="00EE331C" w:rsidRDefault="00EE331C" w:rsidP="00FF7A5C">
      <w:pPr>
        <w:spacing w:after="0" w:line="240" w:lineRule="auto"/>
        <w:jc w:val="both"/>
        <w:rPr>
          <w:bCs/>
          <w:szCs w:val="28"/>
          <w:lang w:eastAsia="ru-RU"/>
        </w:rPr>
      </w:pPr>
    </w:p>
    <w:p w:rsidR="00EE331C" w:rsidRPr="00EE331C" w:rsidRDefault="00EE331C" w:rsidP="00EE331C">
      <w:pPr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 w:rsidRPr="00FF7A5C">
        <w:rPr>
          <w:bCs/>
          <w:szCs w:val="28"/>
          <w:lang w:eastAsia="ru-RU"/>
        </w:rPr>
        <w:t>Тема 13.</w:t>
      </w:r>
      <w:r w:rsidRPr="00EE331C">
        <w:rPr>
          <w:b/>
          <w:bCs/>
          <w:szCs w:val="28"/>
          <w:lang w:eastAsia="ru-RU"/>
        </w:rPr>
        <w:t xml:space="preserve"> Система ГЛОНАСС: история и перспективы развития.</w:t>
      </w:r>
    </w:p>
    <w:p w:rsidR="00EE331C" w:rsidRPr="00084F52" w:rsidRDefault="00EE331C" w:rsidP="00EE331C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szCs w:val="28"/>
        </w:rPr>
        <w:t>Первая отечественная низкоорбитальная система «Цикада», состав и принцип действия. Эволюция и дальнейшее обслуживание системы ГЛ</w:t>
      </w:r>
      <w:r>
        <w:rPr>
          <w:szCs w:val="28"/>
        </w:rPr>
        <w:t>О</w:t>
      </w:r>
      <w:r>
        <w:rPr>
          <w:szCs w:val="28"/>
        </w:rPr>
        <w:t>НАСС. Этапы развития орбитальной группировки ГЛОНАСС, летные исп</w:t>
      </w:r>
      <w:r>
        <w:rPr>
          <w:szCs w:val="28"/>
        </w:rPr>
        <w:t>ы</w:t>
      </w:r>
      <w:r>
        <w:rPr>
          <w:szCs w:val="28"/>
        </w:rPr>
        <w:t>тания, начало штатной эксплуатации системы, экономические проблемы 90-х годов и их влияние на ГЛОНАСС.</w:t>
      </w:r>
    </w:p>
    <w:p w:rsidR="00EE331C" w:rsidRDefault="00EE331C" w:rsidP="00FF7A5C">
      <w:pPr>
        <w:spacing w:after="0" w:line="240" w:lineRule="auto"/>
        <w:jc w:val="both"/>
        <w:rPr>
          <w:bCs/>
          <w:szCs w:val="28"/>
          <w:lang w:eastAsia="ru-RU"/>
        </w:rPr>
      </w:pPr>
    </w:p>
    <w:p w:rsidR="00EE331C" w:rsidRPr="00C54A09" w:rsidRDefault="00EE331C" w:rsidP="00EE331C">
      <w:pPr>
        <w:keepNext/>
        <w:spacing w:after="0" w:line="240" w:lineRule="auto"/>
        <w:ind w:firstLine="709"/>
        <w:jc w:val="both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t>Тема 14.</w:t>
      </w:r>
      <w:r>
        <w:rPr>
          <w:sz w:val="24"/>
          <w:szCs w:val="24"/>
          <w:lang w:eastAsia="ru-RU"/>
        </w:rPr>
        <w:t>«</w:t>
      </w:r>
      <w:r w:rsidRPr="00FF7A5C">
        <w:rPr>
          <w:b/>
          <w:caps/>
          <w:szCs w:val="28"/>
          <w:lang w:eastAsia="ru-RU"/>
        </w:rPr>
        <w:t>ГЛОНАСС</w:t>
      </w:r>
      <w:r w:rsidRPr="00FF7A5C">
        <w:rPr>
          <w:b/>
          <w:bCs/>
          <w:szCs w:val="28"/>
          <w:lang w:eastAsia="ru-RU"/>
        </w:rPr>
        <w:t>-М», «</w:t>
      </w:r>
      <w:r w:rsidRPr="00FF7A5C">
        <w:rPr>
          <w:b/>
          <w:szCs w:val="28"/>
          <w:lang w:eastAsia="ru-RU"/>
        </w:rPr>
        <w:t>ГЛОНАСС</w:t>
      </w:r>
      <w:r w:rsidRPr="00FF7A5C">
        <w:rPr>
          <w:b/>
          <w:bCs/>
          <w:szCs w:val="28"/>
          <w:lang w:eastAsia="ru-RU"/>
        </w:rPr>
        <w:t>-К</w:t>
      </w:r>
      <w:r>
        <w:rPr>
          <w:b/>
          <w:bCs/>
          <w:szCs w:val="28"/>
          <w:lang w:eastAsia="ru-RU"/>
        </w:rPr>
        <w:t>»</w:t>
      </w:r>
      <w:r w:rsidRPr="00C54A09">
        <w:rPr>
          <w:b/>
          <w:bCs/>
          <w:szCs w:val="28"/>
          <w:lang w:eastAsia="ru-RU"/>
        </w:rPr>
        <w:t>.</w:t>
      </w:r>
    </w:p>
    <w:p w:rsidR="00EE331C" w:rsidRPr="00C54A09" w:rsidRDefault="00EE331C" w:rsidP="00FF7A5C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C54A09">
        <w:rPr>
          <w:szCs w:val="28"/>
        </w:rPr>
        <w:t>Спутники «</w:t>
      </w:r>
      <w:r w:rsidRPr="00C54A09">
        <w:rPr>
          <w:szCs w:val="28"/>
          <w:lang w:eastAsia="ru-RU"/>
        </w:rPr>
        <w:t>ГЛОНАСС</w:t>
      </w:r>
      <w:r w:rsidRPr="00C54A09">
        <w:rPr>
          <w:szCs w:val="28"/>
        </w:rPr>
        <w:t>-М», «</w:t>
      </w:r>
      <w:r w:rsidRPr="00C54A09">
        <w:rPr>
          <w:szCs w:val="28"/>
          <w:lang w:eastAsia="ru-RU"/>
        </w:rPr>
        <w:t>ГЛОНАСС</w:t>
      </w:r>
      <w:r w:rsidRPr="00C54A09">
        <w:rPr>
          <w:szCs w:val="28"/>
        </w:rPr>
        <w:t>-К». Р</w:t>
      </w:r>
      <w:r>
        <w:rPr>
          <w:szCs w:val="28"/>
        </w:rPr>
        <w:t>азработчики</w:t>
      </w:r>
      <w:r w:rsidRPr="00C54A09">
        <w:rPr>
          <w:szCs w:val="28"/>
        </w:rPr>
        <w:t xml:space="preserve"> системы ГЛОНАСС и спутников, центры управления системой ГЛОНАСС, коман</w:t>
      </w:r>
      <w:r w:rsidRPr="00C54A09">
        <w:rPr>
          <w:szCs w:val="28"/>
        </w:rPr>
        <w:t>д</w:t>
      </w:r>
      <w:r w:rsidRPr="00C54A09">
        <w:rPr>
          <w:szCs w:val="28"/>
        </w:rPr>
        <w:t>ные станции слежения. О</w:t>
      </w:r>
      <w:r>
        <w:rPr>
          <w:szCs w:val="28"/>
        </w:rPr>
        <w:t>собенности</w:t>
      </w:r>
      <w:r w:rsidRPr="00C54A09">
        <w:rPr>
          <w:szCs w:val="28"/>
        </w:rPr>
        <w:t xml:space="preserve"> спутников «</w:t>
      </w:r>
      <w:r w:rsidRPr="00C54A09">
        <w:rPr>
          <w:szCs w:val="28"/>
          <w:lang w:eastAsia="ru-RU"/>
        </w:rPr>
        <w:t>ГЛОНАСС</w:t>
      </w:r>
      <w:r w:rsidRPr="00C54A09">
        <w:rPr>
          <w:szCs w:val="28"/>
        </w:rPr>
        <w:t>-М» и «</w:t>
      </w:r>
      <w:r w:rsidRPr="00C54A09">
        <w:rPr>
          <w:szCs w:val="28"/>
          <w:lang w:eastAsia="ru-RU"/>
        </w:rPr>
        <w:t>ГЛ</w:t>
      </w:r>
      <w:r w:rsidRPr="00C54A09">
        <w:rPr>
          <w:szCs w:val="28"/>
          <w:lang w:eastAsia="ru-RU"/>
        </w:rPr>
        <w:t>О</w:t>
      </w:r>
      <w:r w:rsidRPr="00C54A09">
        <w:rPr>
          <w:szCs w:val="28"/>
          <w:lang w:eastAsia="ru-RU"/>
        </w:rPr>
        <w:t>НАСС</w:t>
      </w:r>
      <w:r w:rsidRPr="00C54A09">
        <w:rPr>
          <w:szCs w:val="28"/>
        </w:rPr>
        <w:t xml:space="preserve">-К», состав </w:t>
      </w:r>
      <w:r>
        <w:rPr>
          <w:szCs w:val="28"/>
        </w:rPr>
        <w:t>и структура</w:t>
      </w:r>
      <w:r w:rsidRPr="00C54A09">
        <w:rPr>
          <w:szCs w:val="28"/>
        </w:rPr>
        <w:t xml:space="preserve"> сигнала </w:t>
      </w:r>
      <w:proofErr w:type="gramStart"/>
      <w:r w:rsidRPr="00C54A09">
        <w:rPr>
          <w:szCs w:val="28"/>
        </w:rPr>
        <w:t>на примере «</w:t>
      </w:r>
      <w:r w:rsidRPr="00C54A09">
        <w:rPr>
          <w:szCs w:val="28"/>
          <w:lang w:eastAsia="ru-RU"/>
        </w:rPr>
        <w:t>ГЛОНАСС</w:t>
      </w:r>
      <w:r w:rsidRPr="00C54A09">
        <w:rPr>
          <w:szCs w:val="28"/>
        </w:rPr>
        <w:t>-М</w:t>
      </w:r>
      <w:proofErr w:type="gramEnd"/>
      <w:r w:rsidRPr="00C54A09">
        <w:rPr>
          <w:szCs w:val="28"/>
        </w:rPr>
        <w:t>».</w:t>
      </w:r>
    </w:p>
    <w:p w:rsidR="00EE331C" w:rsidRDefault="00EE331C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</w:p>
    <w:p w:rsidR="009A2086" w:rsidRPr="00084F52" w:rsidRDefault="009A2086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 w:rsidRPr="00084F52">
        <w:rPr>
          <w:bCs/>
          <w:szCs w:val="28"/>
          <w:lang w:eastAsia="ru-RU"/>
        </w:rPr>
        <w:t xml:space="preserve">Тема </w:t>
      </w:r>
      <w:r w:rsidR="00EE331C">
        <w:rPr>
          <w:bCs/>
          <w:szCs w:val="28"/>
          <w:lang w:eastAsia="ru-RU"/>
        </w:rPr>
        <w:t>15</w:t>
      </w:r>
      <w:r w:rsidRPr="00084F52">
        <w:rPr>
          <w:bCs/>
          <w:szCs w:val="28"/>
          <w:lang w:eastAsia="ru-RU"/>
        </w:rPr>
        <w:t xml:space="preserve">. </w:t>
      </w:r>
      <w:r w:rsidR="00C96442" w:rsidRPr="00C96442">
        <w:rPr>
          <w:b/>
          <w:bCs/>
          <w:szCs w:val="28"/>
          <w:lang w:eastAsia="ru-RU"/>
        </w:rPr>
        <w:t>Орбитальная группировка</w:t>
      </w:r>
      <w:r>
        <w:rPr>
          <w:b/>
          <w:bCs/>
          <w:szCs w:val="28"/>
          <w:lang w:eastAsia="ru-RU"/>
        </w:rPr>
        <w:t>.</w:t>
      </w:r>
    </w:p>
    <w:p w:rsidR="009C2D6F" w:rsidRPr="00084F52" w:rsidRDefault="003F7B6A" w:rsidP="00FF7A5C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szCs w:val="28"/>
        </w:rPr>
        <w:t>Понятие</w:t>
      </w:r>
      <w:r w:rsidR="009C2D6F">
        <w:rPr>
          <w:szCs w:val="28"/>
        </w:rPr>
        <w:t xml:space="preserve"> «орбитальная группировка» и </w:t>
      </w:r>
      <w:r>
        <w:rPr>
          <w:szCs w:val="28"/>
        </w:rPr>
        <w:t xml:space="preserve">ее </w:t>
      </w:r>
      <w:r w:rsidR="009C2D6F">
        <w:rPr>
          <w:szCs w:val="28"/>
        </w:rPr>
        <w:t>основны</w:t>
      </w:r>
      <w:r>
        <w:rPr>
          <w:szCs w:val="28"/>
        </w:rPr>
        <w:t>е</w:t>
      </w:r>
      <w:r w:rsidR="009C2D6F">
        <w:rPr>
          <w:szCs w:val="28"/>
        </w:rPr>
        <w:t xml:space="preserve"> параметр</w:t>
      </w:r>
      <w:r>
        <w:rPr>
          <w:szCs w:val="28"/>
        </w:rPr>
        <w:t xml:space="preserve">ы. </w:t>
      </w:r>
      <w:proofErr w:type="spellStart"/>
      <w:r>
        <w:rPr>
          <w:szCs w:val="28"/>
        </w:rPr>
        <w:t>О</w:t>
      </w:r>
      <w:r w:rsidR="009C2D6F">
        <w:rPr>
          <w:szCs w:val="28"/>
        </w:rPr>
        <w:t>рб</w:t>
      </w:r>
      <w:r w:rsidR="009C2D6F">
        <w:rPr>
          <w:szCs w:val="28"/>
        </w:rPr>
        <w:t>и</w:t>
      </w:r>
      <w:r>
        <w:rPr>
          <w:szCs w:val="28"/>
        </w:rPr>
        <w:t>тальнаяспутниковая</w:t>
      </w:r>
      <w:proofErr w:type="spellEnd"/>
      <w:r>
        <w:rPr>
          <w:szCs w:val="28"/>
        </w:rPr>
        <w:t xml:space="preserve"> группировка</w:t>
      </w:r>
      <w:r w:rsidR="009C2D6F">
        <w:rPr>
          <w:szCs w:val="28"/>
        </w:rPr>
        <w:t xml:space="preserve"> Росс</w:t>
      </w:r>
      <w:proofErr w:type="gramStart"/>
      <w:r w:rsidR="009C2D6F">
        <w:rPr>
          <w:szCs w:val="28"/>
        </w:rPr>
        <w:t>ии и ее</w:t>
      </w:r>
      <w:proofErr w:type="gramEnd"/>
      <w:r w:rsidR="009C2D6F">
        <w:rPr>
          <w:szCs w:val="28"/>
        </w:rPr>
        <w:t xml:space="preserve"> состав.</w:t>
      </w:r>
      <w:r>
        <w:rPr>
          <w:szCs w:val="28"/>
        </w:rPr>
        <w:t xml:space="preserve"> Орбитальные групп</w:t>
      </w:r>
      <w:r>
        <w:rPr>
          <w:szCs w:val="28"/>
        </w:rPr>
        <w:t>и</w:t>
      </w:r>
      <w:r>
        <w:rPr>
          <w:szCs w:val="28"/>
        </w:rPr>
        <w:t xml:space="preserve">ровки </w:t>
      </w:r>
      <w:r w:rsidR="009C2D6F">
        <w:rPr>
          <w:szCs w:val="28"/>
        </w:rPr>
        <w:t>ГЛОНАСС, МКСР «Луч», МСПСС «Гонец-Д1М».</w:t>
      </w:r>
      <w:r>
        <w:rPr>
          <w:szCs w:val="28"/>
        </w:rPr>
        <w:t xml:space="preserve"> Их характеристики</w:t>
      </w:r>
      <w:r w:rsidR="009C2D6F">
        <w:rPr>
          <w:szCs w:val="28"/>
        </w:rPr>
        <w:t xml:space="preserve"> </w:t>
      </w:r>
      <w:r w:rsidR="009C2D6F">
        <w:rPr>
          <w:szCs w:val="28"/>
        </w:rPr>
        <w:lastRenderedPageBreak/>
        <w:t xml:space="preserve">и </w:t>
      </w:r>
      <w:proofErr w:type="spellStart"/>
      <w:r w:rsidR="009C2D6F">
        <w:rPr>
          <w:szCs w:val="28"/>
        </w:rPr>
        <w:t>назначе</w:t>
      </w:r>
      <w:r>
        <w:rPr>
          <w:szCs w:val="28"/>
        </w:rPr>
        <w:t>ние</w:t>
      </w:r>
      <w:proofErr w:type="gramStart"/>
      <w:r w:rsidR="009C2D6F">
        <w:rPr>
          <w:szCs w:val="28"/>
        </w:rPr>
        <w:t>.</w:t>
      </w:r>
      <w:r>
        <w:rPr>
          <w:szCs w:val="28"/>
        </w:rPr>
        <w:t>С</w:t>
      </w:r>
      <w:proofErr w:type="gramEnd"/>
      <w:r>
        <w:rPr>
          <w:szCs w:val="28"/>
        </w:rPr>
        <w:t>феры</w:t>
      </w:r>
      <w:proofErr w:type="spellEnd"/>
      <w:r w:rsidR="009C2D6F">
        <w:rPr>
          <w:szCs w:val="28"/>
        </w:rPr>
        <w:t xml:space="preserve"> применения технологии дистанционного зондирования Земли.</w:t>
      </w:r>
    </w:p>
    <w:p w:rsidR="009A2086" w:rsidRDefault="009A2086" w:rsidP="00EE331C">
      <w:pPr>
        <w:spacing w:after="0" w:line="240" w:lineRule="auto"/>
        <w:jc w:val="both"/>
        <w:rPr>
          <w:bCs/>
          <w:szCs w:val="28"/>
          <w:lang w:eastAsia="ru-RU"/>
        </w:rPr>
      </w:pPr>
    </w:p>
    <w:p w:rsidR="009A2086" w:rsidRPr="00084F52" w:rsidRDefault="00EE331C" w:rsidP="009A2086">
      <w:pPr>
        <w:spacing w:after="0" w:line="240" w:lineRule="auto"/>
        <w:ind w:firstLine="709"/>
        <w:jc w:val="both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Тема 16</w:t>
      </w:r>
      <w:r w:rsidR="009A2086" w:rsidRPr="00084F52">
        <w:rPr>
          <w:bCs/>
          <w:szCs w:val="28"/>
          <w:lang w:eastAsia="ru-RU"/>
        </w:rPr>
        <w:t xml:space="preserve">. </w:t>
      </w:r>
      <w:r w:rsidR="004252C0" w:rsidRPr="004252C0">
        <w:rPr>
          <w:b/>
          <w:bCs/>
          <w:szCs w:val="28"/>
          <w:lang w:eastAsia="ru-RU"/>
        </w:rPr>
        <w:t>Программа «Сфера».</w:t>
      </w:r>
    </w:p>
    <w:p w:rsidR="009C2D6F" w:rsidRPr="00084F52" w:rsidRDefault="00C54A09" w:rsidP="00C72EA3">
      <w:pPr>
        <w:spacing w:after="0" w:line="240" w:lineRule="auto"/>
        <w:ind w:firstLine="709"/>
        <w:jc w:val="both"/>
        <w:rPr>
          <w:szCs w:val="28"/>
        </w:rPr>
      </w:pPr>
      <w:r>
        <w:rPr>
          <w:szCs w:val="28"/>
        </w:rPr>
        <w:t>Идея</w:t>
      </w:r>
      <w:r w:rsidR="009C2D6F">
        <w:rPr>
          <w:szCs w:val="28"/>
        </w:rPr>
        <w:t xml:space="preserve"> создания программы «Сфера», ее ос</w:t>
      </w:r>
      <w:r>
        <w:rPr>
          <w:szCs w:val="28"/>
        </w:rPr>
        <w:t xml:space="preserve">нователь и состав </w:t>
      </w:r>
      <w:r w:rsidR="009C2D6F">
        <w:rPr>
          <w:szCs w:val="28"/>
        </w:rPr>
        <w:t>команды.</w:t>
      </w:r>
      <w:r>
        <w:rPr>
          <w:szCs w:val="28"/>
        </w:rPr>
        <w:t xml:space="preserve"> Перспективы</w:t>
      </w:r>
      <w:r w:rsidR="009C2D6F">
        <w:rPr>
          <w:szCs w:val="28"/>
        </w:rPr>
        <w:t xml:space="preserve"> развития в области связи, навигации, метеорологии, спутник</w:t>
      </w:r>
      <w:r w:rsidR="009C2D6F">
        <w:rPr>
          <w:szCs w:val="28"/>
        </w:rPr>
        <w:t>о</w:t>
      </w:r>
      <w:r w:rsidR="009C2D6F">
        <w:rPr>
          <w:szCs w:val="28"/>
        </w:rPr>
        <w:t>вого Интернета</w:t>
      </w:r>
      <w:r>
        <w:rPr>
          <w:szCs w:val="28"/>
        </w:rPr>
        <w:t>. К</w:t>
      </w:r>
      <w:r w:rsidR="005F0375">
        <w:rPr>
          <w:szCs w:val="28"/>
        </w:rPr>
        <w:t>онцепци</w:t>
      </w:r>
      <w:r>
        <w:rPr>
          <w:szCs w:val="28"/>
        </w:rPr>
        <w:t>я</w:t>
      </w:r>
      <w:r w:rsidR="005F0375">
        <w:rPr>
          <w:szCs w:val="28"/>
        </w:rPr>
        <w:t xml:space="preserve"> «Сфе</w:t>
      </w:r>
      <w:r>
        <w:rPr>
          <w:szCs w:val="28"/>
        </w:rPr>
        <w:t xml:space="preserve">ры», </w:t>
      </w:r>
      <w:r w:rsidR="005F0375">
        <w:rPr>
          <w:szCs w:val="28"/>
        </w:rPr>
        <w:t xml:space="preserve"> принципиаль</w:t>
      </w:r>
      <w:r>
        <w:rPr>
          <w:szCs w:val="28"/>
        </w:rPr>
        <w:t>ное</w:t>
      </w:r>
      <w:r w:rsidR="005F0375">
        <w:rPr>
          <w:szCs w:val="28"/>
        </w:rPr>
        <w:t xml:space="preserve"> основани</w:t>
      </w:r>
      <w:r>
        <w:rPr>
          <w:szCs w:val="28"/>
        </w:rPr>
        <w:t>е</w:t>
      </w:r>
      <w:r w:rsidR="005F0375">
        <w:rPr>
          <w:szCs w:val="28"/>
        </w:rPr>
        <w:t>.</w:t>
      </w:r>
    </w:p>
    <w:p w:rsidR="00C54A09" w:rsidRDefault="00C54A09" w:rsidP="00C72EA3">
      <w:pPr>
        <w:spacing w:after="0" w:line="240" w:lineRule="auto"/>
        <w:jc w:val="both"/>
        <w:rPr>
          <w:bCs/>
          <w:szCs w:val="28"/>
          <w:lang w:eastAsia="ru-RU"/>
        </w:rPr>
      </w:pPr>
    </w:p>
    <w:p w:rsidR="00C72EA3" w:rsidRDefault="006D60A6" w:rsidP="00C72EA3">
      <w:pPr>
        <w:spacing w:after="0" w:line="240" w:lineRule="auto"/>
        <w:ind w:firstLine="709"/>
        <w:rPr>
          <w:b/>
          <w:bCs/>
          <w:szCs w:val="28"/>
          <w:lang w:eastAsia="ru-RU"/>
        </w:rPr>
      </w:pPr>
      <w:r>
        <w:rPr>
          <w:bCs/>
          <w:szCs w:val="28"/>
          <w:lang w:eastAsia="ru-RU"/>
        </w:rPr>
        <w:t>Тема 17</w:t>
      </w:r>
      <w:r w:rsidR="00735022">
        <w:rPr>
          <w:bCs/>
          <w:szCs w:val="28"/>
          <w:lang w:eastAsia="ru-RU"/>
        </w:rPr>
        <w:t xml:space="preserve">. </w:t>
      </w:r>
      <w:r w:rsidR="00735022" w:rsidRPr="00735022">
        <w:rPr>
          <w:b/>
          <w:bCs/>
          <w:szCs w:val="28"/>
          <w:lang w:eastAsia="ru-RU"/>
        </w:rPr>
        <w:t>Итоговое занятие.</w:t>
      </w:r>
    </w:p>
    <w:p w:rsidR="00735022" w:rsidRPr="00C72EA3" w:rsidRDefault="00C72EA3" w:rsidP="00C72EA3">
      <w:pPr>
        <w:spacing w:after="0" w:line="240" w:lineRule="auto"/>
        <w:ind w:firstLine="709"/>
        <w:rPr>
          <w:lang w:eastAsia="ru-RU"/>
        </w:rPr>
      </w:pPr>
      <w:r>
        <w:rPr>
          <w:b/>
          <w:bCs/>
          <w:szCs w:val="28"/>
          <w:lang w:eastAsia="ru-RU"/>
        </w:rPr>
        <w:t>Практическое занятие</w:t>
      </w:r>
      <w:r w:rsidRPr="00084F52">
        <w:rPr>
          <w:b/>
          <w:bCs/>
          <w:szCs w:val="28"/>
          <w:lang w:eastAsia="ru-RU"/>
        </w:rPr>
        <w:t>.</w:t>
      </w:r>
      <w:r w:rsidR="004C3728">
        <w:rPr>
          <w:b/>
          <w:bCs/>
          <w:szCs w:val="28"/>
          <w:lang w:eastAsia="ru-RU"/>
        </w:rPr>
        <w:t xml:space="preserve"> </w:t>
      </w:r>
      <w:r w:rsidRPr="00C72EA3">
        <w:rPr>
          <w:bCs/>
          <w:szCs w:val="28"/>
          <w:lang w:eastAsia="ru-RU"/>
        </w:rPr>
        <w:t>Выполнение итогового тестирования для оценки усвоения пройденного материала</w:t>
      </w:r>
      <w:r>
        <w:rPr>
          <w:bCs/>
          <w:szCs w:val="28"/>
          <w:lang w:eastAsia="ru-RU"/>
        </w:rPr>
        <w:t xml:space="preserve"> по </w:t>
      </w:r>
      <w:proofErr w:type="gramStart"/>
      <w:r>
        <w:rPr>
          <w:bCs/>
          <w:szCs w:val="28"/>
          <w:lang w:eastAsia="ru-RU"/>
        </w:rPr>
        <w:t>ДОП</w:t>
      </w:r>
      <w:proofErr w:type="gramEnd"/>
      <w:r>
        <w:rPr>
          <w:bCs/>
          <w:szCs w:val="28"/>
          <w:lang w:eastAsia="ru-RU"/>
        </w:rPr>
        <w:t xml:space="preserve"> «Навигация»</w:t>
      </w:r>
      <w:r w:rsidRPr="00C72EA3">
        <w:rPr>
          <w:bCs/>
          <w:szCs w:val="28"/>
          <w:lang w:eastAsia="ru-RU"/>
        </w:rPr>
        <w:t>.</w:t>
      </w:r>
    </w:p>
    <w:p w:rsidR="004252C0" w:rsidRPr="00C72EA3" w:rsidRDefault="004252C0" w:rsidP="009A2086">
      <w:pPr>
        <w:rPr>
          <w:lang w:eastAsia="ru-RU"/>
        </w:rPr>
      </w:pPr>
    </w:p>
    <w:p w:rsidR="00E35C54" w:rsidRPr="0061778F" w:rsidRDefault="00E35C54" w:rsidP="00E35C54">
      <w:pPr>
        <w:suppressAutoHyphens/>
        <w:spacing w:after="0" w:line="360" w:lineRule="auto"/>
        <w:jc w:val="center"/>
        <w:rPr>
          <w:b/>
          <w:szCs w:val="28"/>
        </w:rPr>
      </w:pPr>
      <w:r w:rsidRPr="0061778F">
        <w:rPr>
          <w:b/>
          <w:szCs w:val="28"/>
        </w:rPr>
        <w:t>Планируемые результаты</w:t>
      </w:r>
    </w:p>
    <w:p w:rsidR="00E35C54" w:rsidRPr="0061778F" w:rsidRDefault="00E35C54" w:rsidP="00E35C54">
      <w:pPr>
        <w:suppressAutoHyphens/>
        <w:spacing w:after="0" w:line="360" w:lineRule="auto"/>
        <w:ind w:firstLine="709"/>
        <w:contextualSpacing/>
        <w:jc w:val="both"/>
        <w:rPr>
          <w:szCs w:val="28"/>
        </w:rPr>
      </w:pPr>
      <w:r w:rsidRPr="0061778F">
        <w:rPr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E35C54" w:rsidRPr="0061778F" w:rsidRDefault="00E35C54" w:rsidP="00E35C54">
      <w:pPr>
        <w:suppressAutoHyphens/>
        <w:spacing w:after="0" w:line="360" w:lineRule="auto"/>
        <w:jc w:val="both"/>
        <w:rPr>
          <w:szCs w:val="28"/>
        </w:rPr>
      </w:pPr>
      <w:r w:rsidRPr="0061778F">
        <w:rPr>
          <w:szCs w:val="28"/>
        </w:rPr>
        <w:t>а) методы начального усвоения учебного материала:</w:t>
      </w:r>
    </w:p>
    <w:p w:rsidR="00E35C54" w:rsidRPr="0061778F" w:rsidRDefault="00E35C54" w:rsidP="00E35C54">
      <w:pPr>
        <w:pStyle w:val="a4"/>
        <w:numPr>
          <w:ilvl w:val="1"/>
          <w:numId w:val="8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61778F">
        <w:rPr>
          <w:szCs w:val="28"/>
        </w:rPr>
        <w:t xml:space="preserve">словесный (объяснение, рассказ, беседа); </w:t>
      </w:r>
    </w:p>
    <w:p w:rsidR="00E35C54" w:rsidRPr="0061778F" w:rsidRDefault="00E35C54" w:rsidP="00E35C54">
      <w:pPr>
        <w:pStyle w:val="a4"/>
        <w:numPr>
          <w:ilvl w:val="1"/>
          <w:numId w:val="8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61778F">
        <w:rPr>
          <w:szCs w:val="28"/>
        </w:rPr>
        <w:t xml:space="preserve">наглядный (показ, демонстрация, наблюдение); </w:t>
      </w:r>
    </w:p>
    <w:p w:rsidR="00E35C54" w:rsidRDefault="00E35C54" w:rsidP="00E35C54">
      <w:pPr>
        <w:pStyle w:val="a4"/>
        <w:numPr>
          <w:ilvl w:val="1"/>
          <w:numId w:val="8"/>
        </w:numPr>
        <w:suppressAutoHyphens/>
        <w:spacing w:after="0" w:line="360" w:lineRule="auto"/>
        <w:ind w:left="851"/>
        <w:jc w:val="both"/>
        <w:rPr>
          <w:szCs w:val="28"/>
        </w:rPr>
      </w:pPr>
      <w:proofErr w:type="gramStart"/>
      <w:r w:rsidRPr="0061778F">
        <w:rPr>
          <w:szCs w:val="28"/>
        </w:rPr>
        <w:t>практический</w:t>
      </w:r>
      <w:proofErr w:type="gramEnd"/>
      <w:r w:rsidRPr="0061778F">
        <w:rPr>
          <w:szCs w:val="28"/>
        </w:rPr>
        <w:t xml:space="preserve"> (упражнения воспроизводящие и творческие)</w:t>
      </w:r>
      <w:r>
        <w:rPr>
          <w:szCs w:val="28"/>
        </w:rPr>
        <w:t>.</w:t>
      </w:r>
    </w:p>
    <w:p w:rsidR="00E35C54" w:rsidRPr="0061778F" w:rsidRDefault="00E35C54" w:rsidP="00E35C54">
      <w:pPr>
        <w:suppressAutoHyphens/>
        <w:spacing w:after="0" w:line="360" w:lineRule="auto"/>
        <w:jc w:val="both"/>
        <w:rPr>
          <w:szCs w:val="28"/>
        </w:rPr>
      </w:pPr>
      <w:r w:rsidRPr="0061778F">
        <w:rPr>
          <w:szCs w:val="28"/>
        </w:rPr>
        <w:t xml:space="preserve">б) методы закрепления и совершенствования приобретенных знаний: </w:t>
      </w:r>
    </w:p>
    <w:p w:rsidR="00E35C54" w:rsidRPr="0061778F" w:rsidRDefault="00E35C54" w:rsidP="00E35C54">
      <w:pPr>
        <w:pStyle w:val="a4"/>
        <w:numPr>
          <w:ilvl w:val="0"/>
          <w:numId w:val="9"/>
        </w:numPr>
        <w:suppressAutoHyphens/>
        <w:spacing w:after="0" w:line="360" w:lineRule="auto"/>
        <w:ind w:left="851"/>
        <w:jc w:val="both"/>
        <w:rPr>
          <w:szCs w:val="28"/>
        </w:rPr>
      </w:pPr>
      <w:proofErr w:type="gramStart"/>
      <w:r w:rsidRPr="0061778F">
        <w:rPr>
          <w:szCs w:val="28"/>
        </w:rPr>
        <w:t>проблемно-поисковый</w:t>
      </w:r>
      <w:proofErr w:type="gramEnd"/>
      <w:r w:rsidRPr="0061778F">
        <w:rPr>
          <w:szCs w:val="28"/>
        </w:rPr>
        <w:t xml:space="preserve"> (упражнения по образцу, комментированные, вариативные);</w:t>
      </w:r>
    </w:p>
    <w:p w:rsidR="00E35C54" w:rsidRPr="0061778F" w:rsidRDefault="00E35C54" w:rsidP="00E35C54">
      <w:pPr>
        <w:pStyle w:val="a4"/>
        <w:numPr>
          <w:ilvl w:val="0"/>
          <w:numId w:val="9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61778F">
        <w:rPr>
          <w:szCs w:val="28"/>
        </w:rPr>
        <w:t>практические работы</w:t>
      </w:r>
      <w:r>
        <w:rPr>
          <w:szCs w:val="28"/>
        </w:rPr>
        <w:t>.</w:t>
      </w:r>
    </w:p>
    <w:p w:rsidR="00E35C54" w:rsidRPr="0061778F" w:rsidRDefault="00E35C54" w:rsidP="00E35C54">
      <w:pPr>
        <w:suppressAutoHyphens/>
        <w:spacing w:after="0" w:line="360" w:lineRule="auto"/>
        <w:contextualSpacing/>
        <w:jc w:val="both"/>
        <w:rPr>
          <w:szCs w:val="28"/>
        </w:rPr>
      </w:pPr>
      <w:r w:rsidRPr="0061778F">
        <w:rPr>
          <w:szCs w:val="28"/>
        </w:rPr>
        <w:t xml:space="preserve">В результате изучения </w:t>
      </w:r>
      <w:proofErr w:type="gramStart"/>
      <w:r w:rsidRPr="0061778F">
        <w:rPr>
          <w:szCs w:val="28"/>
        </w:rPr>
        <w:t>программы</w:t>
      </w:r>
      <w:proofErr w:type="gramEnd"/>
      <w:r w:rsidRPr="0061778F">
        <w:rPr>
          <w:szCs w:val="28"/>
        </w:rPr>
        <w:t xml:space="preserve"> обучающиеся должны </w:t>
      </w:r>
      <w:r w:rsidRPr="0061778F">
        <w:rPr>
          <w:b/>
          <w:bCs/>
          <w:szCs w:val="28"/>
        </w:rPr>
        <w:t>знать</w:t>
      </w:r>
      <w:r w:rsidRPr="0061778F">
        <w:rPr>
          <w:szCs w:val="28"/>
        </w:rPr>
        <w:t>:</w:t>
      </w:r>
    </w:p>
    <w:p w:rsidR="00E35C54" w:rsidRPr="0061778F" w:rsidRDefault="00E35C54" w:rsidP="00E35C54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61778F">
        <w:rPr>
          <w:szCs w:val="28"/>
        </w:rPr>
        <w:t>принципы формирования технических решений;</w:t>
      </w:r>
    </w:p>
    <w:p w:rsidR="00E35C54" w:rsidRPr="005F5AA4" w:rsidRDefault="00E35C54" w:rsidP="00E35C54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5F5AA4">
        <w:rPr>
          <w:szCs w:val="28"/>
        </w:rPr>
        <w:t>законы физики космоса;</w:t>
      </w:r>
    </w:p>
    <w:p w:rsidR="00E35C54" w:rsidRPr="005F5AA4" w:rsidRDefault="00E35C54" w:rsidP="00E35C54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5F5AA4">
        <w:rPr>
          <w:szCs w:val="28"/>
        </w:rPr>
        <w:t>основы физических явлений и идей;</w:t>
      </w:r>
    </w:p>
    <w:p w:rsidR="00E35C54" w:rsidRPr="005F5AA4" w:rsidRDefault="00E35C54" w:rsidP="00E35C54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5F5AA4">
        <w:rPr>
          <w:szCs w:val="28"/>
        </w:rPr>
        <w:t>взаимодействие космических объектов;</w:t>
      </w:r>
    </w:p>
    <w:p w:rsidR="00E35C54" w:rsidRPr="005F5AA4" w:rsidRDefault="00E35C54" w:rsidP="00E35C54">
      <w:pPr>
        <w:pStyle w:val="a4"/>
        <w:numPr>
          <w:ilvl w:val="0"/>
          <w:numId w:val="10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5F5AA4">
        <w:rPr>
          <w:szCs w:val="28"/>
        </w:rPr>
        <w:t xml:space="preserve">основные результаты и этапы развития </w:t>
      </w:r>
      <w:r>
        <w:rPr>
          <w:szCs w:val="28"/>
        </w:rPr>
        <w:t>навигации</w:t>
      </w:r>
      <w:r w:rsidRPr="005F5AA4">
        <w:rPr>
          <w:szCs w:val="28"/>
        </w:rPr>
        <w:t>.</w:t>
      </w:r>
    </w:p>
    <w:p w:rsidR="00E35C54" w:rsidRPr="0061778F" w:rsidRDefault="00E35C54" w:rsidP="00E35C54">
      <w:pPr>
        <w:suppressAutoHyphens/>
        <w:spacing w:after="0" w:line="360" w:lineRule="auto"/>
        <w:contextualSpacing/>
        <w:jc w:val="both"/>
        <w:rPr>
          <w:szCs w:val="28"/>
        </w:rPr>
      </w:pPr>
      <w:r w:rsidRPr="0061778F">
        <w:rPr>
          <w:szCs w:val="28"/>
        </w:rPr>
        <w:t xml:space="preserve">В результате изучения </w:t>
      </w:r>
      <w:proofErr w:type="gramStart"/>
      <w:r w:rsidRPr="0061778F">
        <w:rPr>
          <w:szCs w:val="28"/>
        </w:rPr>
        <w:t>программы</w:t>
      </w:r>
      <w:proofErr w:type="gramEnd"/>
      <w:r w:rsidRPr="0061778F">
        <w:rPr>
          <w:szCs w:val="28"/>
        </w:rPr>
        <w:t xml:space="preserve"> обучающиеся должны </w:t>
      </w:r>
      <w:r w:rsidRPr="0061778F">
        <w:rPr>
          <w:b/>
          <w:bCs/>
          <w:szCs w:val="28"/>
        </w:rPr>
        <w:t>уметь</w:t>
      </w:r>
      <w:r w:rsidRPr="0061778F">
        <w:rPr>
          <w:szCs w:val="28"/>
        </w:rPr>
        <w:t>:</w:t>
      </w:r>
    </w:p>
    <w:p w:rsidR="00E35C54" w:rsidRPr="005403D4" w:rsidRDefault="00E35C54" w:rsidP="00E35C54">
      <w:pPr>
        <w:pStyle w:val="a4"/>
        <w:numPr>
          <w:ilvl w:val="0"/>
          <w:numId w:val="11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5403D4">
        <w:rPr>
          <w:szCs w:val="28"/>
        </w:rPr>
        <w:t xml:space="preserve">решать теоретические задачи </w:t>
      </w:r>
      <w:r>
        <w:rPr>
          <w:szCs w:val="28"/>
        </w:rPr>
        <w:t>по навигации</w:t>
      </w:r>
      <w:r w:rsidRPr="005403D4">
        <w:rPr>
          <w:szCs w:val="28"/>
        </w:rPr>
        <w:t xml:space="preserve"> и прикладных задач будущей профессии;</w:t>
      </w:r>
    </w:p>
    <w:p w:rsidR="00E35C54" w:rsidRPr="005403D4" w:rsidRDefault="00E35C54" w:rsidP="00E35C54">
      <w:pPr>
        <w:pStyle w:val="a4"/>
        <w:numPr>
          <w:ilvl w:val="0"/>
          <w:numId w:val="11"/>
        </w:numPr>
        <w:suppressAutoHyphens/>
        <w:spacing w:after="0" w:line="360" w:lineRule="auto"/>
        <w:ind w:left="851"/>
        <w:jc w:val="both"/>
        <w:rPr>
          <w:szCs w:val="28"/>
        </w:rPr>
      </w:pPr>
      <w:r w:rsidRPr="005403D4">
        <w:rPr>
          <w:szCs w:val="28"/>
        </w:rPr>
        <w:lastRenderedPageBreak/>
        <w:t>применять полученные знания в решении конкретных задач из различных областей физики, связанных с космосом.</w:t>
      </w:r>
    </w:p>
    <w:p w:rsidR="00E35C54" w:rsidRPr="0061778F" w:rsidRDefault="00E35C54" w:rsidP="00E35C54">
      <w:pPr>
        <w:pStyle w:val="1"/>
        <w:suppressAutoHyphens/>
        <w:spacing w:before="0" w:line="360" w:lineRule="auto"/>
        <w:rPr>
          <w:color w:val="auto"/>
        </w:rPr>
      </w:pPr>
      <w:r w:rsidRPr="0061778F">
        <w:rPr>
          <w:color w:val="auto"/>
        </w:rPr>
        <w:t>Формы контроля и оценочные материалы</w:t>
      </w:r>
    </w:p>
    <w:p w:rsidR="00C72EA3" w:rsidRDefault="00C72EA3" w:rsidP="00C72EA3">
      <w:pPr>
        <w:pStyle w:val="1"/>
        <w:suppressAutoHyphens/>
        <w:spacing w:before="0" w:line="360" w:lineRule="auto"/>
        <w:ind w:firstLine="709"/>
        <w:jc w:val="both"/>
        <w:rPr>
          <w:b w:val="0"/>
          <w:color w:val="auto"/>
        </w:rPr>
      </w:pPr>
      <w:r w:rsidRPr="0061778F">
        <w:rPr>
          <w:b w:val="0"/>
          <w:color w:val="auto"/>
        </w:rPr>
        <w:t>В рамках программы применяются следующие формы контроля усвоения материала:</w:t>
      </w:r>
    </w:p>
    <w:p w:rsidR="00C72EA3" w:rsidRPr="0061778F" w:rsidRDefault="00C72EA3" w:rsidP="00C72EA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b w:val="0"/>
          <w:i/>
          <w:iCs/>
          <w:color w:val="auto"/>
        </w:rPr>
      </w:pPr>
      <w:r w:rsidRPr="0061778F">
        <w:rPr>
          <w:b w:val="0"/>
          <w:i/>
          <w:iCs/>
          <w:color w:val="auto"/>
        </w:rPr>
        <w:t>текущий контроль;</w:t>
      </w:r>
    </w:p>
    <w:p w:rsidR="00C72EA3" w:rsidRPr="0061778F" w:rsidRDefault="00C72EA3" w:rsidP="00C72EA3">
      <w:pPr>
        <w:pStyle w:val="1"/>
        <w:numPr>
          <w:ilvl w:val="0"/>
          <w:numId w:val="14"/>
        </w:numPr>
        <w:suppressAutoHyphens/>
        <w:spacing w:before="0" w:line="360" w:lineRule="auto"/>
        <w:ind w:left="426"/>
        <w:jc w:val="both"/>
        <w:rPr>
          <w:b w:val="0"/>
          <w:color w:val="auto"/>
        </w:rPr>
      </w:pPr>
      <w:r w:rsidRPr="0061778F">
        <w:rPr>
          <w:b w:val="0"/>
          <w:i/>
          <w:iCs/>
          <w:color w:val="auto"/>
        </w:rPr>
        <w:t xml:space="preserve">итоговый </w:t>
      </w:r>
      <w:r>
        <w:rPr>
          <w:b w:val="0"/>
          <w:i/>
          <w:iCs/>
          <w:color w:val="auto"/>
        </w:rPr>
        <w:t>контроль</w:t>
      </w:r>
      <w:r w:rsidRPr="0061778F">
        <w:rPr>
          <w:b w:val="0"/>
          <w:color w:val="auto"/>
        </w:rPr>
        <w:t xml:space="preserve">. </w:t>
      </w:r>
    </w:p>
    <w:p w:rsidR="00C72EA3" w:rsidRPr="00BE5C99" w:rsidRDefault="00C72EA3" w:rsidP="00C72EA3">
      <w:pPr>
        <w:suppressAutoHyphens/>
        <w:spacing w:after="0" w:line="360" w:lineRule="auto"/>
        <w:ind w:firstLine="709"/>
        <w:jc w:val="both"/>
        <w:rPr>
          <w:szCs w:val="28"/>
        </w:rPr>
      </w:pPr>
      <w:r w:rsidRPr="0061778F">
        <w:rPr>
          <w:szCs w:val="28"/>
        </w:rPr>
        <w:t xml:space="preserve">Во время </w:t>
      </w:r>
      <w:r w:rsidRPr="0061778F">
        <w:rPr>
          <w:i/>
          <w:iCs/>
          <w:szCs w:val="28"/>
        </w:rPr>
        <w:t>текущего контроля</w:t>
      </w:r>
      <w:r w:rsidRPr="0061778F">
        <w:rPr>
          <w:szCs w:val="28"/>
        </w:rPr>
        <w:t xml:space="preserve"> обучающиеся выполняют задания из </w:t>
      </w:r>
      <w:r w:rsidRPr="00BE5C99">
        <w:rPr>
          <w:szCs w:val="28"/>
        </w:rPr>
        <w:t>рабочей тетради и практические работы.</w:t>
      </w:r>
    </w:p>
    <w:p w:rsidR="00C72EA3" w:rsidRDefault="00C72EA3" w:rsidP="00C72EA3">
      <w:pPr>
        <w:suppressAutoHyphens/>
        <w:spacing w:after="0" w:line="360" w:lineRule="auto"/>
        <w:ind w:firstLine="709"/>
        <w:jc w:val="both"/>
        <w:rPr>
          <w:szCs w:val="28"/>
        </w:rPr>
      </w:pPr>
      <w:r w:rsidRPr="0061778F">
        <w:rPr>
          <w:i/>
          <w:iCs/>
          <w:szCs w:val="28"/>
        </w:rPr>
        <w:t xml:space="preserve">Итоговый </w:t>
      </w:r>
      <w:r>
        <w:rPr>
          <w:i/>
          <w:iCs/>
          <w:szCs w:val="28"/>
        </w:rPr>
        <w:t xml:space="preserve">контроль </w:t>
      </w:r>
      <w:r>
        <w:rPr>
          <w:szCs w:val="28"/>
        </w:rPr>
        <w:t xml:space="preserve">включает в себя </w:t>
      </w:r>
      <w:r w:rsidRPr="0061778F">
        <w:rPr>
          <w:szCs w:val="28"/>
        </w:rPr>
        <w:t xml:space="preserve">выполнение </w:t>
      </w:r>
      <w:r>
        <w:rPr>
          <w:szCs w:val="28"/>
        </w:rPr>
        <w:t>итогового</w:t>
      </w:r>
      <w:r w:rsidRPr="0061778F">
        <w:rPr>
          <w:szCs w:val="28"/>
        </w:rPr>
        <w:t xml:space="preserve"> теста, который подтверждает усвоение учащимися материала программы.</w:t>
      </w:r>
    </w:p>
    <w:p w:rsidR="00E35C54" w:rsidRPr="0061778F" w:rsidRDefault="00E35C54" w:rsidP="00E35C54">
      <w:pPr>
        <w:suppressAutoHyphens/>
        <w:spacing w:after="0" w:line="360" w:lineRule="auto"/>
        <w:ind w:firstLine="709"/>
        <w:jc w:val="both"/>
        <w:rPr>
          <w:b/>
          <w:color w:val="auto"/>
          <w:szCs w:val="28"/>
        </w:rPr>
      </w:pPr>
      <w:r w:rsidRPr="0061778F">
        <w:rPr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7195"/>
      </w:tblGrid>
      <w:tr w:rsidR="00E35C54" w:rsidRPr="00FF05D7" w:rsidTr="00C96442">
        <w:tc>
          <w:tcPr>
            <w:tcW w:w="2376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center"/>
              <w:rPr>
                <w:b/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7195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center"/>
              <w:rPr>
                <w:b/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E35C54" w:rsidRPr="00FF05D7" w:rsidTr="00C96442">
        <w:tc>
          <w:tcPr>
            <w:tcW w:w="2376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both"/>
              <w:rPr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7195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both"/>
              <w:rPr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Итоговый тест показывает не менее 80% правильных ответов.</w:t>
            </w:r>
          </w:p>
        </w:tc>
      </w:tr>
      <w:tr w:rsidR="00E35C54" w:rsidRPr="00FF05D7" w:rsidTr="00C96442">
        <w:tc>
          <w:tcPr>
            <w:tcW w:w="2376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both"/>
              <w:rPr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7195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both"/>
              <w:rPr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color w:val="auto"/>
                <w:sz w:val="24"/>
                <w:szCs w:val="28"/>
                <w:lang w:eastAsia="ru-RU"/>
              </w:rPr>
              <w:t>Учащиеся проявляют достаточный уровень интереса к изучаемым темам, демонстрируют хорошее знание материала, владеют терминологией и в основном могут её использовать при описании рассмотренных технических решений. Могут формулировать собственные технические решения с небольшим количеством ошибок. Обоснование технических решений и области применения не всегда аргументировано</w:t>
            </w:r>
            <w:proofErr w:type="gramStart"/>
            <w:r w:rsidRPr="00FF05D7">
              <w:rPr>
                <w:color w:val="auto"/>
                <w:sz w:val="24"/>
                <w:szCs w:val="28"/>
                <w:lang w:eastAsia="ru-RU"/>
              </w:rPr>
              <w:t>.И</w:t>
            </w:r>
            <w:proofErr w:type="gramEnd"/>
            <w:r w:rsidRPr="00FF05D7">
              <w:rPr>
                <w:color w:val="auto"/>
                <w:sz w:val="24"/>
                <w:szCs w:val="28"/>
                <w:lang w:eastAsia="ru-RU"/>
              </w:rPr>
              <w:t>тоговый тест показывает не менее 60% правильных ответов.</w:t>
            </w:r>
          </w:p>
        </w:tc>
      </w:tr>
      <w:tr w:rsidR="00E35C54" w:rsidRPr="00FF05D7" w:rsidTr="00C96442">
        <w:tc>
          <w:tcPr>
            <w:tcW w:w="2376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both"/>
              <w:rPr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7195" w:type="dxa"/>
          </w:tcPr>
          <w:p w:rsidR="00E35C54" w:rsidRPr="00FF05D7" w:rsidRDefault="00E35C54" w:rsidP="00C96442">
            <w:pPr>
              <w:suppressAutoHyphens/>
              <w:spacing w:after="0" w:line="240" w:lineRule="auto"/>
              <w:jc w:val="both"/>
              <w:rPr>
                <w:color w:val="auto"/>
                <w:sz w:val="24"/>
                <w:szCs w:val="28"/>
                <w:lang w:eastAsia="ru-RU"/>
              </w:rPr>
            </w:pPr>
            <w:r w:rsidRPr="00FF05D7">
              <w:rPr>
                <w:color w:val="auto"/>
                <w:sz w:val="24"/>
                <w:szCs w:val="28"/>
                <w:lang w:eastAsia="ru-RU"/>
              </w:rPr>
              <w:t>Учащиеся проявляют недостаточный уровень интереса к изучаемым темам, демонстрируют плохое знание материала, в недостаточной мере владеют терминологией и не всегда могут её использовать при описании рассмотренных технических решений. Не могут обосновать технические решения без большого количества ошибок и достаточного количества аргументов. Итоговый тест показывает не менее 40% правильных ответов.</w:t>
            </w:r>
          </w:p>
        </w:tc>
      </w:tr>
    </w:tbl>
    <w:p w:rsidR="00C72EA3" w:rsidRDefault="00C72EA3" w:rsidP="00C72EA3">
      <w:pPr>
        <w:spacing w:after="0" w:line="360" w:lineRule="auto"/>
        <w:jc w:val="center"/>
        <w:rPr>
          <w:b/>
          <w:i/>
          <w:color w:val="auto"/>
        </w:rPr>
      </w:pPr>
    </w:p>
    <w:p w:rsidR="00C72EA3" w:rsidRPr="00155D60" w:rsidRDefault="00C72EA3" w:rsidP="00C72EA3">
      <w:pPr>
        <w:spacing w:after="0" w:line="360" w:lineRule="auto"/>
        <w:jc w:val="center"/>
        <w:rPr>
          <w:b/>
          <w:i/>
          <w:color w:val="auto"/>
        </w:rPr>
      </w:pPr>
      <w:r w:rsidRPr="00155D60">
        <w:rPr>
          <w:b/>
          <w:i/>
          <w:color w:val="auto"/>
        </w:rPr>
        <w:t>Критерии оценки практических работ</w:t>
      </w:r>
    </w:p>
    <w:p w:rsidR="00C72EA3" w:rsidRPr="00E32CEB" w:rsidRDefault="00C72EA3" w:rsidP="00C72EA3">
      <w:pPr>
        <w:pStyle w:val="a4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698"/>
        <w:jc w:val="both"/>
        <w:rPr>
          <w:color w:val="auto"/>
        </w:rPr>
      </w:pPr>
      <w:r w:rsidRPr="00E32CEB">
        <w:rPr>
          <w:color w:val="auto"/>
        </w:rPr>
        <w:t>оценка</w:t>
      </w:r>
      <w:r w:rsidRPr="00E32CEB">
        <w:rPr>
          <w:b/>
          <w:color w:val="auto"/>
        </w:rPr>
        <w:t xml:space="preserve"> «отлично»</w:t>
      </w:r>
      <w:r>
        <w:rPr>
          <w:color w:val="auto"/>
        </w:rPr>
        <w:t xml:space="preserve"> выставляется ученику, </w:t>
      </w:r>
      <w:r w:rsidRPr="00E32CEB">
        <w:rPr>
          <w:color w:val="auto"/>
        </w:rPr>
        <w:t>если решение задачи ве</w:t>
      </w:r>
      <w:r w:rsidRPr="00E32CEB">
        <w:rPr>
          <w:color w:val="auto"/>
        </w:rPr>
        <w:t>р</w:t>
      </w:r>
      <w:r w:rsidRPr="00E32CEB">
        <w:rPr>
          <w:color w:val="auto"/>
        </w:rPr>
        <w:t xml:space="preserve">ное и выбран рациональный </w:t>
      </w:r>
      <w:r>
        <w:rPr>
          <w:color w:val="auto"/>
        </w:rPr>
        <w:t>путь решения, оформлен отчет без замечаний;</w:t>
      </w:r>
    </w:p>
    <w:p w:rsidR="00C72EA3" w:rsidRPr="00EC314C" w:rsidRDefault="00C72EA3" w:rsidP="00C72EA3">
      <w:pPr>
        <w:pStyle w:val="a4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698"/>
        <w:jc w:val="both"/>
        <w:rPr>
          <w:color w:val="auto"/>
        </w:rPr>
      </w:pPr>
      <w:r>
        <w:lastRenderedPageBreak/>
        <w:t xml:space="preserve">оценка </w:t>
      </w:r>
      <w:r w:rsidRPr="00EC314C">
        <w:rPr>
          <w:b/>
        </w:rPr>
        <w:t>«хорошо»</w:t>
      </w:r>
      <w:r>
        <w:t xml:space="preserve"> выставляется ученику, если решение задачи ве</w:t>
      </w:r>
      <w:r>
        <w:t>р</w:t>
      </w:r>
      <w:r>
        <w:t xml:space="preserve">ное, но выбран нерациональный путь решения или есть один – два недочета, в том числе и в оформлении отчета; </w:t>
      </w:r>
    </w:p>
    <w:p w:rsidR="00C72EA3" w:rsidRPr="00EC314C" w:rsidRDefault="00C72EA3" w:rsidP="00C72EA3">
      <w:pPr>
        <w:pStyle w:val="a4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698"/>
        <w:jc w:val="both"/>
      </w:pPr>
      <w:r>
        <w:t xml:space="preserve">оценка </w:t>
      </w:r>
      <w:r w:rsidRPr="00EC314C">
        <w:rPr>
          <w:b/>
        </w:rPr>
        <w:t>«удовлетворительно»</w:t>
      </w:r>
      <w:r>
        <w:t xml:space="preserve"> выставляется ученику, если ход реш</w:t>
      </w:r>
      <w:r>
        <w:t>е</w:t>
      </w:r>
      <w:r>
        <w:t>ния задачи и ответ верный, но было допущено несколько негрубых ошибок (в том числе в оформлении отчета) или если ход решения задачи верный, но была допущена одна или две ошибки, приведшие к неправильному ответу;</w:t>
      </w:r>
    </w:p>
    <w:p w:rsidR="00E35C54" w:rsidRPr="00C72EA3" w:rsidRDefault="00C72EA3" w:rsidP="00C72EA3">
      <w:pPr>
        <w:pStyle w:val="a4"/>
        <w:numPr>
          <w:ilvl w:val="0"/>
          <w:numId w:val="28"/>
        </w:numPr>
        <w:tabs>
          <w:tab w:val="left" w:pos="993"/>
        </w:tabs>
        <w:spacing w:after="0" w:line="360" w:lineRule="auto"/>
        <w:ind w:left="0" w:firstLine="698"/>
        <w:jc w:val="both"/>
        <w:rPr>
          <w:color w:val="auto"/>
        </w:rPr>
      </w:pPr>
      <w:r>
        <w:t xml:space="preserve">оценка </w:t>
      </w:r>
      <w:r w:rsidRPr="00EC314C">
        <w:rPr>
          <w:b/>
        </w:rPr>
        <w:t xml:space="preserve">«неудовлетворительно» </w:t>
      </w:r>
      <w:r>
        <w:t>выставляется ученику, если в раб</w:t>
      </w:r>
      <w:r>
        <w:t>о</w:t>
      </w:r>
      <w:r>
        <w:t>те получен неверный ответ, связанный с грубой ошибкой, отражающей неп</w:t>
      </w:r>
      <w:r>
        <w:t>о</w:t>
      </w:r>
      <w:r>
        <w:t>нимание учеником используемых законов и правил или если ответ не пол</w:t>
      </w:r>
      <w:r>
        <w:t>у</w:t>
      </w:r>
      <w:r>
        <w:t>чен.</w:t>
      </w:r>
    </w:p>
    <w:p w:rsidR="00C72EA3" w:rsidRPr="00C72EA3" w:rsidRDefault="00C72EA3" w:rsidP="00C72EA3">
      <w:pPr>
        <w:spacing w:after="0" w:line="360" w:lineRule="auto"/>
        <w:jc w:val="center"/>
        <w:rPr>
          <w:b/>
          <w:i/>
          <w:szCs w:val="28"/>
        </w:rPr>
      </w:pPr>
      <w:r w:rsidRPr="00C72EA3">
        <w:rPr>
          <w:b/>
          <w:i/>
          <w:szCs w:val="28"/>
        </w:rPr>
        <w:t>Критерии оценивания  итогового тестирования:</w:t>
      </w:r>
    </w:p>
    <w:p w:rsidR="00C72EA3" w:rsidRDefault="00C72EA3" w:rsidP="00C72EA3">
      <w:pPr>
        <w:spacing w:after="0" w:line="360" w:lineRule="auto"/>
        <w:ind w:firstLine="708"/>
        <w:rPr>
          <w:szCs w:val="28"/>
        </w:rPr>
      </w:pPr>
      <w:r>
        <w:rPr>
          <w:szCs w:val="28"/>
        </w:rPr>
        <w:t>- оценка «отлично» - дано от 18 до 20 правильных ответов;</w:t>
      </w:r>
    </w:p>
    <w:p w:rsidR="00C72EA3" w:rsidRDefault="00C72EA3" w:rsidP="00C72EA3">
      <w:pPr>
        <w:spacing w:after="0" w:line="360" w:lineRule="auto"/>
        <w:ind w:firstLine="708"/>
        <w:rPr>
          <w:szCs w:val="28"/>
        </w:rPr>
      </w:pPr>
      <w:r>
        <w:rPr>
          <w:szCs w:val="28"/>
        </w:rPr>
        <w:t>- оценка «хорошо» - дано от 14 до 17 правильных ответов;</w:t>
      </w:r>
    </w:p>
    <w:p w:rsidR="00C72EA3" w:rsidRDefault="00C72EA3" w:rsidP="00C72EA3">
      <w:pPr>
        <w:spacing w:after="0" w:line="360" w:lineRule="auto"/>
        <w:ind w:firstLine="708"/>
        <w:rPr>
          <w:szCs w:val="28"/>
        </w:rPr>
      </w:pPr>
      <w:r>
        <w:rPr>
          <w:szCs w:val="28"/>
        </w:rPr>
        <w:t>- оценка «удовлетворительно» - дано от 10 до 13 правильных ответов;</w:t>
      </w:r>
    </w:p>
    <w:p w:rsidR="00C72EA3" w:rsidRDefault="00C72EA3" w:rsidP="00C72EA3">
      <w:pPr>
        <w:spacing w:after="0" w:line="360" w:lineRule="auto"/>
        <w:ind w:firstLine="708"/>
        <w:rPr>
          <w:szCs w:val="28"/>
        </w:rPr>
      </w:pPr>
      <w:r>
        <w:rPr>
          <w:szCs w:val="28"/>
        </w:rPr>
        <w:t>- оценка «неудовлетворительно» - дано менее 10 правильных ответов.</w:t>
      </w:r>
    </w:p>
    <w:p w:rsidR="00C72EA3" w:rsidRPr="0061778F" w:rsidRDefault="00C72EA3" w:rsidP="00C72EA3">
      <w:pPr>
        <w:suppressAutoHyphens/>
        <w:spacing w:after="0" w:line="360" w:lineRule="auto"/>
        <w:jc w:val="both"/>
        <w:rPr>
          <w:color w:val="auto"/>
          <w:szCs w:val="28"/>
        </w:rPr>
      </w:pPr>
    </w:p>
    <w:p w:rsidR="00E35C54" w:rsidRPr="0061778F" w:rsidRDefault="00E35C54" w:rsidP="00E35C54">
      <w:pPr>
        <w:pStyle w:val="1"/>
        <w:suppressAutoHyphens/>
        <w:spacing w:before="0" w:line="360" w:lineRule="auto"/>
        <w:ind w:firstLine="709"/>
      </w:pPr>
      <w:r w:rsidRPr="0061778F">
        <w:t>Организационно-педагогические условия реализации программы</w:t>
      </w:r>
    </w:p>
    <w:p w:rsidR="00E35C54" w:rsidRPr="0061778F" w:rsidRDefault="00E35C54" w:rsidP="00E35C54">
      <w:pPr>
        <w:pStyle w:val="2"/>
        <w:suppressAutoHyphens/>
        <w:spacing w:before="0" w:line="360" w:lineRule="auto"/>
        <w:ind w:firstLine="709"/>
        <w:jc w:val="both"/>
        <w:rPr>
          <w:szCs w:val="28"/>
        </w:rPr>
      </w:pPr>
      <w:r w:rsidRPr="0061778F">
        <w:rPr>
          <w:szCs w:val="28"/>
        </w:rPr>
        <w:t>Материально-технические условия реализации программы</w:t>
      </w:r>
    </w:p>
    <w:p w:rsidR="00E35C54" w:rsidRPr="0061778F" w:rsidRDefault="00E35C54" w:rsidP="00E35C54">
      <w:pPr>
        <w:suppressAutoHyphens/>
        <w:spacing w:after="0" w:line="360" w:lineRule="auto"/>
        <w:ind w:firstLine="709"/>
        <w:jc w:val="both"/>
        <w:rPr>
          <w:szCs w:val="28"/>
        </w:rPr>
      </w:pPr>
      <w:r w:rsidRPr="0061778F">
        <w:rPr>
          <w:szCs w:val="28"/>
        </w:rPr>
        <w:t xml:space="preserve">Для реализации программы необходимо наличие следующих </w:t>
      </w:r>
      <w:r w:rsidRPr="0061778F">
        <w:rPr>
          <w:i/>
          <w:iCs/>
          <w:szCs w:val="28"/>
        </w:rPr>
        <w:t>технических средств</w:t>
      </w:r>
      <w:r w:rsidRPr="0061778F">
        <w:rPr>
          <w:szCs w:val="28"/>
        </w:rPr>
        <w:t>:</w:t>
      </w:r>
    </w:p>
    <w:p w:rsidR="00E35C54" w:rsidRPr="0061778F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szCs w:val="28"/>
        </w:rPr>
      </w:pPr>
      <w:r>
        <w:rPr>
          <w:szCs w:val="28"/>
        </w:rPr>
        <w:t>п</w:t>
      </w:r>
      <w:r w:rsidRPr="0061778F">
        <w:rPr>
          <w:szCs w:val="28"/>
        </w:rPr>
        <w:t>ерсональный компьютер</w:t>
      </w:r>
      <w:r w:rsidRPr="007117E3">
        <w:rPr>
          <w:szCs w:val="28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проектор</w:t>
      </w:r>
      <w:r w:rsidRPr="00F04292">
        <w:rPr>
          <w:szCs w:val="28"/>
          <w:lang w:val="en-US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принтер с возможность черно-белой или цветной печати;</w:t>
      </w:r>
    </w:p>
    <w:p w:rsidR="00E35C54" w:rsidRPr="00F04292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szCs w:val="28"/>
        </w:rPr>
      </w:pPr>
      <w:proofErr w:type="spellStart"/>
      <w:r w:rsidRPr="00F04292">
        <w:rPr>
          <w:szCs w:val="28"/>
        </w:rPr>
        <w:t>кликер</w:t>
      </w:r>
      <w:proofErr w:type="spellEnd"/>
      <w:r w:rsidRPr="00F04292">
        <w:rPr>
          <w:szCs w:val="28"/>
          <w:lang w:val="en-US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color w:val="auto"/>
          <w:szCs w:val="28"/>
        </w:rPr>
      </w:pPr>
      <w:r w:rsidRPr="00F04292">
        <w:rPr>
          <w:color w:val="auto"/>
          <w:szCs w:val="28"/>
        </w:rPr>
        <w:t>лазерная указка</w:t>
      </w:r>
      <w:r w:rsidRPr="00F04292">
        <w:rPr>
          <w:color w:val="auto"/>
          <w:szCs w:val="28"/>
          <w:lang w:val="en-US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color w:val="auto"/>
          <w:szCs w:val="28"/>
        </w:rPr>
      </w:pPr>
      <w:r w:rsidRPr="00F04292">
        <w:rPr>
          <w:color w:val="auto"/>
          <w:szCs w:val="28"/>
        </w:rPr>
        <w:t>компьютерная мышь</w:t>
      </w:r>
      <w:r w:rsidRPr="00F04292">
        <w:rPr>
          <w:color w:val="auto"/>
          <w:szCs w:val="28"/>
          <w:lang w:val="en-US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3"/>
        </w:numPr>
        <w:suppressAutoHyphens/>
        <w:spacing w:after="0" w:line="360" w:lineRule="auto"/>
        <w:ind w:left="426"/>
        <w:jc w:val="both"/>
        <w:rPr>
          <w:color w:val="auto"/>
          <w:szCs w:val="28"/>
        </w:rPr>
      </w:pPr>
      <w:r w:rsidRPr="00F04292">
        <w:rPr>
          <w:color w:val="auto"/>
          <w:szCs w:val="28"/>
        </w:rPr>
        <w:t>колонки для воспроизведения аудиоматериалов.</w:t>
      </w:r>
    </w:p>
    <w:p w:rsidR="00E35C54" w:rsidRPr="0061778F" w:rsidRDefault="00E35C54" w:rsidP="00E35C54">
      <w:pPr>
        <w:pStyle w:val="a4"/>
        <w:suppressAutoHyphens/>
        <w:spacing w:after="0" w:line="360" w:lineRule="auto"/>
        <w:ind w:left="0" w:firstLine="709"/>
        <w:jc w:val="both"/>
        <w:rPr>
          <w:color w:val="auto"/>
          <w:szCs w:val="28"/>
        </w:rPr>
      </w:pPr>
      <w:r w:rsidRPr="0061778F">
        <w:rPr>
          <w:szCs w:val="28"/>
        </w:rPr>
        <w:lastRenderedPageBreak/>
        <w:t xml:space="preserve">Для реализации программы необходимо наличие следующих </w:t>
      </w:r>
      <w:r w:rsidRPr="0061778F">
        <w:rPr>
          <w:i/>
          <w:iCs/>
          <w:szCs w:val="28"/>
        </w:rPr>
        <w:t>материальных средств</w:t>
      </w:r>
      <w:r w:rsidRPr="0061778F">
        <w:rPr>
          <w:szCs w:val="28"/>
        </w:rPr>
        <w:t>:</w:t>
      </w:r>
    </w:p>
    <w:p w:rsidR="00E35C54" w:rsidRPr="00F04292" w:rsidRDefault="00E35C54" w:rsidP="00E35C54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бумага белая матовая формата А</w:t>
      </w:r>
      <w:proofErr w:type="gramStart"/>
      <w:r w:rsidRPr="00F04292">
        <w:rPr>
          <w:szCs w:val="28"/>
        </w:rPr>
        <w:t>4</w:t>
      </w:r>
      <w:proofErr w:type="gramEnd"/>
      <w:r w:rsidRPr="00F04292">
        <w:rPr>
          <w:szCs w:val="28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картриджи, совместимые с принтером</w:t>
      </w:r>
      <w:r w:rsidRPr="00F04292">
        <w:rPr>
          <w:szCs w:val="28"/>
          <w:lang w:val="en-US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ручки и карандаши</w:t>
      </w:r>
      <w:r w:rsidRPr="00F04292">
        <w:rPr>
          <w:szCs w:val="28"/>
          <w:lang w:val="en-US"/>
        </w:rPr>
        <w:t>;</w:t>
      </w:r>
    </w:p>
    <w:p w:rsidR="00E35C54" w:rsidRPr="00F04292" w:rsidRDefault="00E35C54" w:rsidP="00E35C54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тетради в клетку объемом 24л;</w:t>
      </w:r>
    </w:p>
    <w:p w:rsidR="00E35C54" w:rsidRPr="00F04292" w:rsidRDefault="00E35C54" w:rsidP="00E35C54">
      <w:pPr>
        <w:pStyle w:val="a4"/>
        <w:numPr>
          <w:ilvl w:val="0"/>
          <w:numId w:val="15"/>
        </w:numPr>
        <w:suppressAutoHyphens/>
        <w:spacing w:after="0" w:line="360" w:lineRule="auto"/>
        <w:ind w:left="426"/>
        <w:jc w:val="both"/>
        <w:rPr>
          <w:szCs w:val="28"/>
        </w:rPr>
      </w:pPr>
      <w:r w:rsidRPr="00F04292">
        <w:rPr>
          <w:szCs w:val="28"/>
        </w:rPr>
        <w:t>оборудованный учебный класс.</w:t>
      </w:r>
    </w:p>
    <w:p w:rsidR="00A25495" w:rsidRPr="0061778F" w:rsidRDefault="00A25495" w:rsidP="0061778F">
      <w:pPr>
        <w:pStyle w:val="2"/>
        <w:suppressAutoHyphens/>
        <w:spacing w:before="0" w:line="360" w:lineRule="auto"/>
        <w:ind w:firstLine="709"/>
        <w:jc w:val="both"/>
        <w:rPr>
          <w:szCs w:val="28"/>
          <w:lang w:eastAsia="ru-RU"/>
        </w:rPr>
      </w:pPr>
    </w:p>
    <w:p w:rsidR="00E4249C" w:rsidRPr="0061778F" w:rsidRDefault="00E4249C" w:rsidP="0061778F">
      <w:pPr>
        <w:pStyle w:val="2"/>
        <w:suppressAutoHyphens/>
        <w:spacing w:before="0" w:line="360" w:lineRule="auto"/>
        <w:ind w:firstLine="709"/>
        <w:jc w:val="center"/>
        <w:rPr>
          <w:i w:val="0"/>
          <w:szCs w:val="28"/>
          <w:lang w:eastAsia="ru-RU"/>
        </w:rPr>
      </w:pPr>
      <w:bookmarkStart w:id="1" w:name="_Hlk74254667"/>
      <w:r w:rsidRPr="0061778F">
        <w:rPr>
          <w:i w:val="0"/>
          <w:szCs w:val="28"/>
          <w:lang w:eastAsia="ru-RU"/>
        </w:rPr>
        <w:t>Учебно-методическое и информационное обеспечение программы</w:t>
      </w:r>
    </w:p>
    <w:bookmarkEnd w:id="1"/>
    <w:p w:rsidR="00372251" w:rsidRPr="0061778F" w:rsidRDefault="00372251" w:rsidP="0061778F">
      <w:pPr>
        <w:pStyle w:val="2"/>
        <w:suppressAutoHyphens/>
        <w:spacing w:before="0" w:line="360" w:lineRule="auto"/>
        <w:ind w:firstLine="709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>Основная литература</w:t>
      </w:r>
    </w:p>
    <w:p w:rsidR="00A25495" w:rsidRPr="0061778F" w:rsidRDefault="00372251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 xml:space="preserve">Большая энциклопедия космоса. </w:t>
      </w:r>
      <w:proofErr w:type="spellStart"/>
      <w:r w:rsidRPr="0061778F">
        <w:rPr>
          <w:szCs w:val="28"/>
          <w:lang w:eastAsia="ru-RU"/>
        </w:rPr>
        <w:t>Жилинская</w:t>
      </w:r>
      <w:proofErr w:type="spellEnd"/>
      <w:r w:rsidRPr="0061778F">
        <w:rPr>
          <w:szCs w:val="28"/>
          <w:lang w:eastAsia="ru-RU"/>
        </w:rPr>
        <w:t xml:space="preserve"> А. серия </w:t>
      </w:r>
      <w:proofErr w:type="spellStart"/>
      <w:r w:rsidRPr="0061778F">
        <w:rPr>
          <w:szCs w:val="28"/>
          <w:lang w:eastAsia="ru-RU"/>
        </w:rPr>
        <w:t>Disney</w:t>
      </w:r>
      <w:proofErr w:type="spellEnd"/>
      <w:r w:rsidRPr="0061778F">
        <w:rPr>
          <w:szCs w:val="28"/>
          <w:lang w:eastAsia="ru-RU"/>
        </w:rPr>
        <w:t xml:space="preserve">. Удивительная энциклопедия. Издательство </w:t>
      </w:r>
      <w:proofErr w:type="spellStart"/>
      <w:r w:rsidRPr="0061778F">
        <w:rPr>
          <w:szCs w:val="28"/>
          <w:lang w:eastAsia="ru-RU"/>
        </w:rPr>
        <w:t>Эксмо</w:t>
      </w:r>
      <w:proofErr w:type="spellEnd"/>
      <w:r w:rsidRPr="0061778F">
        <w:rPr>
          <w:szCs w:val="28"/>
          <w:lang w:eastAsia="ru-RU"/>
        </w:rPr>
        <w:t xml:space="preserve">, 2015. </w:t>
      </w:r>
    </w:p>
    <w:p w:rsidR="00A25495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 xml:space="preserve">О Земле и Космосе. </w:t>
      </w:r>
      <w:proofErr w:type="spellStart"/>
      <w:r w:rsidRPr="0061778F">
        <w:rPr>
          <w:szCs w:val="28"/>
          <w:lang w:eastAsia="ru-RU"/>
        </w:rPr>
        <w:t>Зигуненко</w:t>
      </w:r>
      <w:proofErr w:type="spellEnd"/>
      <w:r w:rsidRPr="0061778F">
        <w:rPr>
          <w:szCs w:val="28"/>
          <w:lang w:eastAsia="ru-RU"/>
        </w:rPr>
        <w:t xml:space="preserve"> С.Н., Мещерякова А.А., </w:t>
      </w:r>
      <w:proofErr w:type="spellStart"/>
      <w:r w:rsidRPr="0061778F">
        <w:rPr>
          <w:szCs w:val="28"/>
          <w:lang w:eastAsia="ru-RU"/>
        </w:rPr>
        <w:t>Собе-Панек</w:t>
      </w:r>
      <w:proofErr w:type="spellEnd"/>
      <w:r w:rsidRPr="0061778F">
        <w:rPr>
          <w:szCs w:val="28"/>
          <w:lang w:eastAsia="ru-RU"/>
        </w:rPr>
        <w:t xml:space="preserve"> М.В. </w:t>
      </w:r>
      <w:proofErr w:type="spellStart"/>
      <w:r w:rsidRPr="0061778F">
        <w:rPr>
          <w:szCs w:val="28"/>
          <w:lang w:eastAsia="ru-RU"/>
        </w:rPr>
        <w:t>Аванта</w:t>
      </w:r>
      <w:proofErr w:type="spellEnd"/>
      <w:r w:rsidRPr="0061778F">
        <w:rPr>
          <w:szCs w:val="28"/>
          <w:lang w:eastAsia="ru-RU"/>
        </w:rPr>
        <w:t xml:space="preserve">, 2018. </w:t>
      </w:r>
    </w:p>
    <w:p w:rsidR="00A25495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 xml:space="preserve">Космос. Прошлое, настоящее, будущее. Левитан Е.Ф., Первушин А.И., Сурдин В.Г. АСТ, 2018. </w:t>
      </w:r>
    </w:p>
    <w:p w:rsidR="00372251" w:rsidRPr="0061778F" w:rsidRDefault="00D660EF" w:rsidP="00301BA6">
      <w:pPr>
        <w:pStyle w:val="a4"/>
        <w:numPr>
          <w:ilvl w:val="0"/>
          <w:numId w:val="16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 xml:space="preserve">Космос. Хомич Е.О. АСТ, 2016. </w:t>
      </w:r>
    </w:p>
    <w:p w:rsidR="00372251" w:rsidRPr="0061778F" w:rsidRDefault="00372251" w:rsidP="0061778F">
      <w:pPr>
        <w:pStyle w:val="2"/>
        <w:suppressAutoHyphens/>
        <w:spacing w:before="0" w:line="360" w:lineRule="auto"/>
        <w:ind w:firstLine="709"/>
        <w:jc w:val="both"/>
        <w:rPr>
          <w:szCs w:val="28"/>
          <w:lang w:eastAsia="ru-RU"/>
        </w:rPr>
      </w:pPr>
      <w:r w:rsidRPr="0061778F">
        <w:rPr>
          <w:szCs w:val="28"/>
          <w:lang w:eastAsia="ru-RU"/>
        </w:rPr>
        <w:t>Дополнительная литература</w:t>
      </w:r>
    </w:p>
    <w:p w:rsidR="00D852CE" w:rsidRPr="0061778F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bCs/>
          <w:szCs w:val="28"/>
          <w:lang w:eastAsia="ru-RU"/>
        </w:rPr>
        <w:t>Сыромятников В. С.</w:t>
      </w:r>
      <w:r w:rsidRPr="0061778F">
        <w:rPr>
          <w:szCs w:val="28"/>
          <w:lang w:eastAsia="ru-RU"/>
        </w:rPr>
        <w:t xml:space="preserve">100 рассказов о стыковке и о других приключениях в космосе и </w:t>
      </w:r>
      <w:proofErr w:type="spellStart"/>
      <w:r w:rsidRPr="0061778F">
        <w:rPr>
          <w:szCs w:val="28"/>
          <w:lang w:eastAsia="ru-RU"/>
        </w:rPr>
        <w:t>наЗемле</w:t>
      </w:r>
      <w:proofErr w:type="spellEnd"/>
      <w:r w:rsidRPr="0061778F">
        <w:rPr>
          <w:szCs w:val="28"/>
          <w:lang w:eastAsia="ru-RU"/>
        </w:rPr>
        <w:t>. Часть 2: 20 лет спустя. — М.: Универ</w:t>
      </w:r>
      <w:r w:rsidR="00A96233">
        <w:rPr>
          <w:szCs w:val="28"/>
          <w:lang w:eastAsia="ru-RU"/>
        </w:rPr>
        <w:t>ситетская книга, Логос, 2008.</w:t>
      </w:r>
    </w:p>
    <w:p w:rsidR="00D852CE" w:rsidRPr="0061778F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rFonts w:eastAsia="Times-Roman"/>
          <w:szCs w:val="28"/>
          <w:lang w:eastAsia="ru-RU"/>
        </w:rPr>
        <w:t xml:space="preserve">Левантовский В.И. Механика космического полета в элементарном изложении, издание второе, дополненное и переработанное </w:t>
      </w:r>
      <w:r w:rsidRPr="0061778F">
        <w:rPr>
          <w:szCs w:val="28"/>
          <w:lang w:eastAsia="ru-RU"/>
        </w:rPr>
        <w:t>—</w:t>
      </w:r>
      <w:r w:rsidRPr="0061778F">
        <w:rPr>
          <w:rFonts w:eastAsia="Times-Roman"/>
          <w:szCs w:val="28"/>
          <w:lang w:eastAsia="ru-RU"/>
        </w:rPr>
        <w:t xml:space="preserve"> Главная редакция физико-математической литературы издательства «Наук</w:t>
      </w:r>
      <w:r w:rsidR="00A96233">
        <w:rPr>
          <w:rFonts w:eastAsia="Times-Roman"/>
          <w:szCs w:val="28"/>
          <w:lang w:eastAsia="ru-RU"/>
        </w:rPr>
        <w:t>а», 1974.</w:t>
      </w:r>
    </w:p>
    <w:p w:rsidR="00D852CE" w:rsidRPr="0061778F" w:rsidRDefault="00A96233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>
        <w:rPr>
          <w:szCs w:val="28"/>
          <w:lang w:eastAsia="ru-RU"/>
        </w:rPr>
        <w:t>Уманский С.</w:t>
      </w:r>
      <w:r w:rsidR="00D852CE" w:rsidRPr="0061778F">
        <w:rPr>
          <w:szCs w:val="28"/>
          <w:lang w:eastAsia="ru-RU"/>
        </w:rPr>
        <w:t xml:space="preserve">П. Ракеты-носители. Космодромы — М., </w:t>
      </w:r>
      <w:proofErr w:type="spellStart"/>
      <w:r w:rsidR="00D852CE" w:rsidRPr="0061778F">
        <w:rPr>
          <w:szCs w:val="28"/>
          <w:lang w:eastAsia="ru-RU"/>
        </w:rPr>
        <w:t>Рестарт+</w:t>
      </w:r>
      <w:proofErr w:type="spellEnd"/>
      <w:r w:rsidR="00D852CE" w:rsidRPr="0061778F">
        <w:rPr>
          <w:szCs w:val="28"/>
          <w:lang w:eastAsia="ru-RU"/>
        </w:rPr>
        <w:t>, 2001г.;</w:t>
      </w:r>
    </w:p>
    <w:p w:rsidR="00D852CE" w:rsidRPr="00C77E2D" w:rsidRDefault="00D852CE" w:rsidP="00301BA6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r w:rsidRPr="0061778F">
        <w:rPr>
          <w:color w:val="1B1C20"/>
          <w:szCs w:val="28"/>
          <w:lang w:eastAsia="ru-RU"/>
        </w:rPr>
        <w:t>И.Б. Афанасьев, Ю.М. Батурин, А.Г. Белозерский</w:t>
      </w:r>
      <w:r w:rsidRPr="0061778F">
        <w:rPr>
          <w:szCs w:val="28"/>
          <w:lang w:eastAsia="ru-RU"/>
        </w:rPr>
        <w:t xml:space="preserve">, </w:t>
      </w:r>
      <w:r w:rsidRPr="0061778F">
        <w:rPr>
          <w:bCs/>
          <w:color w:val="1B1C20"/>
          <w:szCs w:val="28"/>
          <w:lang w:eastAsia="ru-RU"/>
        </w:rPr>
        <w:t>Мировая пилотируемая космонавтика. История. Техника. Люди</w:t>
      </w:r>
      <w:r w:rsidRPr="0061778F">
        <w:rPr>
          <w:szCs w:val="28"/>
          <w:lang w:eastAsia="ru-RU"/>
        </w:rPr>
        <w:t xml:space="preserve">— </w:t>
      </w:r>
      <w:proofErr w:type="gramStart"/>
      <w:r w:rsidRPr="0061778F">
        <w:rPr>
          <w:color w:val="1B1C20"/>
          <w:szCs w:val="28"/>
          <w:lang w:eastAsia="ru-RU"/>
        </w:rPr>
        <w:t>М.</w:t>
      </w:r>
      <w:proofErr w:type="gramEnd"/>
      <w:r w:rsidRPr="0061778F">
        <w:rPr>
          <w:color w:val="1B1C20"/>
          <w:szCs w:val="28"/>
          <w:lang w:eastAsia="ru-RU"/>
        </w:rPr>
        <w:t>: Издательство «</w:t>
      </w:r>
      <w:proofErr w:type="spellStart"/>
      <w:r w:rsidRPr="0061778F">
        <w:rPr>
          <w:color w:val="1B1C20"/>
          <w:szCs w:val="28"/>
          <w:lang w:eastAsia="ru-RU"/>
        </w:rPr>
        <w:t>РТСофт</w:t>
      </w:r>
      <w:proofErr w:type="spellEnd"/>
      <w:r w:rsidRPr="0061778F">
        <w:rPr>
          <w:color w:val="1B1C20"/>
          <w:szCs w:val="28"/>
          <w:lang w:eastAsia="ru-RU"/>
        </w:rPr>
        <w:t>», 2005</w:t>
      </w:r>
      <w:r w:rsidR="00A96233">
        <w:rPr>
          <w:color w:val="1B1C20"/>
          <w:szCs w:val="28"/>
          <w:lang w:eastAsia="ru-RU"/>
        </w:rPr>
        <w:t>.</w:t>
      </w:r>
    </w:p>
    <w:p w:rsidR="00C77E2D" w:rsidRDefault="00C57196" w:rsidP="00C77E2D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proofErr w:type="spellStart"/>
      <w:r w:rsidRPr="00C77E2D">
        <w:rPr>
          <w:szCs w:val="28"/>
          <w:lang w:eastAsia="ru-RU"/>
        </w:rPr>
        <w:lastRenderedPageBreak/>
        <w:t>ЛахтинаН.Ю.</w:t>
      </w:r>
      <w:r w:rsidR="00C77E2D" w:rsidRPr="00C77E2D">
        <w:rPr>
          <w:szCs w:val="28"/>
          <w:lang w:eastAsia="ru-RU"/>
        </w:rPr>
        <w:t>Техническое</w:t>
      </w:r>
      <w:proofErr w:type="spellEnd"/>
      <w:r w:rsidR="00C77E2D" w:rsidRPr="00C77E2D">
        <w:rPr>
          <w:szCs w:val="28"/>
          <w:lang w:eastAsia="ru-RU"/>
        </w:rPr>
        <w:t xml:space="preserve"> обеспечение </w:t>
      </w:r>
      <w:proofErr w:type="spellStart"/>
      <w:r w:rsidR="00C77E2D" w:rsidRPr="00C77E2D">
        <w:rPr>
          <w:szCs w:val="28"/>
          <w:lang w:eastAsia="ru-RU"/>
        </w:rPr>
        <w:t>телематических</w:t>
      </w:r>
      <w:proofErr w:type="spellEnd"/>
      <w:r w:rsidR="00C77E2D" w:rsidRPr="00C77E2D">
        <w:rPr>
          <w:szCs w:val="28"/>
          <w:lang w:eastAsia="ru-RU"/>
        </w:rPr>
        <w:t xml:space="preserve"> систем. Системы определения местоположения и идентификации транспортных средств: методическое пособие / Н.Ю. Лахтина, К.Г. </w:t>
      </w:r>
      <w:proofErr w:type="spellStart"/>
      <w:r w:rsidR="00C77E2D" w:rsidRPr="00C77E2D">
        <w:rPr>
          <w:szCs w:val="28"/>
          <w:lang w:eastAsia="ru-RU"/>
        </w:rPr>
        <w:t>Манушакян</w:t>
      </w:r>
      <w:proofErr w:type="spellEnd"/>
      <w:r w:rsidR="00C77E2D" w:rsidRPr="00C77E2D">
        <w:rPr>
          <w:szCs w:val="28"/>
          <w:lang w:eastAsia="ru-RU"/>
        </w:rPr>
        <w:t>. – М.: МАДИ, 2017</w:t>
      </w:r>
      <w:r w:rsidR="003979CF">
        <w:rPr>
          <w:szCs w:val="28"/>
          <w:lang w:eastAsia="ru-RU"/>
        </w:rPr>
        <w:t>.</w:t>
      </w:r>
    </w:p>
    <w:p w:rsidR="003979CF" w:rsidRPr="003979CF" w:rsidRDefault="003979CF" w:rsidP="003979CF">
      <w:pPr>
        <w:pStyle w:val="a4"/>
        <w:numPr>
          <w:ilvl w:val="0"/>
          <w:numId w:val="17"/>
        </w:numPr>
        <w:suppressAutoHyphens/>
        <w:autoSpaceDE w:val="0"/>
        <w:autoSpaceDN w:val="0"/>
        <w:adjustRightInd w:val="0"/>
        <w:spacing w:after="0" w:line="360" w:lineRule="auto"/>
        <w:ind w:left="426"/>
        <w:jc w:val="both"/>
        <w:rPr>
          <w:szCs w:val="28"/>
          <w:lang w:eastAsia="ru-RU"/>
        </w:rPr>
      </w:pPr>
      <w:proofErr w:type="spellStart"/>
      <w:r w:rsidRPr="003979CF">
        <w:rPr>
          <w:szCs w:val="28"/>
          <w:lang w:eastAsia="ru-RU"/>
        </w:rPr>
        <w:t>Куприянов</w:t>
      </w:r>
      <w:r w:rsidR="00C57196" w:rsidRPr="003979CF">
        <w:rPr>
          <w:szCs w:val="28"/>
          <w:lang w:eastAsia="ru-RU"/>
        </w:rPr>
        <w:t>А.О</w:t>
      </w:r>
      <w:proofErr w:type="spellEnd"/>
      <w:r w:rsidR="00C57196" w:rsidRPr="003979CF">
        <w:rPr>
          <w:szCs w:val="28"/>
          <w:lang w:eastAsia="ru-RU"/>
        </w:rPr>
        <w:t>.</w:t>
      </w:r>
      <w:r w:rsidRPr="003979CF">
        <w:rPr>
          <w:szCs w:val="28"/>
          <w:lang w:eastAsia="ru-RU"/>
        </w:rPr>
        <w:t xml:space="preserve"> Глобальные навигационные спутниковые системы: Учебное пособие. – М.: </w:t>
      </w:r>
      <w:proofErr w:type="spellStart"/>
      <w:r w:rsidRPr="003979CF">
        <w:rPr>
          <w:szCs w:val="28"/>
          <w:lang w:eastAsia="ru-RU"/>
        </w:rPr>
        <w:t>МИИГАиК</w:t>
      </w:r>
      <w:proofErr w:type="spellEnd"/>
      <w:r w:rsidRPr="003979CF">
        <w:rPr>
          <w:szCs w:val="28"/>
          <w:lang w:eastAsia="ru-RU"/>
        </w:rPr>
        <w:t>, 2017</w:t>
      </w:r>
      <w:r w:rsidR="00A96233">
        <w:rPr>
          <w:szCs w:val="28"/>
          <w:lang w:eastAsia="ru-RU"/>
        </w:rPr>
        <w:t>.</w:t>
      </w:r>
    </w:p>
    <w:p w:rsidR="005416DD" w:rsidRPr="0061778F" w:rsidRDefault="00833F81" w:rsidP="0061778F">
      <w:pPr>
        <w:suppressAutoHyphens/>
        <w:autoSpaceDE w:val="0"/>
        <w:autoSpaceDN w:val="0"/>
        <w:adjustRightInd w:val="0"/>
        <w:spacing w:after="0" w:line="360" w:lineRule="auto"/>
        <w:ind w:firstLine="709"/>
        <w:jc w:val="both"/>
        <w:rPr>
          <w:b/>
          <w:bCs/>
          <w:i/>
          <w:iCs/>
          <w:color w:val="auto"/>
          <w:szCs w:val="28"/>
          <w:lang w:eastAsia="ru-RU"/>
        </w:rPr>
      </w:pPr>
      <w:r w:rsidRPr="0061778F">
        <w:rPr>
          <w:b/>
          <w:bCs/>
          <w:i/>
          <w:iCs/>
          <w:color w:val="auto"/>
          <w:szCs w:val="28"/>
          <w:lang w:eastAsia="ru-RU"/>
        </w:rPr>
        <w:t>Интернет ресурсы</w:t>
      </w:r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8" w:anchor="i" w:history="1">
        <w:r w:rsidR="00BC5084" w:rsidRPr="0061778F">
          <w:rPr>
            <w:rStyle w:val="a3"/>
            <w:szCs w:val="28"/>
            <w:bdr w:val="none" w:sz="0" w:space="0" w:color="auto" w:frame="1"/>
          </w:rPr>
          <w:t>https://aviationtoday.ru/poleznoe/pervyj-samolet-v-istorii.html#i</w:t>
        </w:r>
      </w:hyperlink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9" w:history="1">
        <w:r w:rsidR="00BC5084" w:rsidRPr="0061778F">
          <w:rPr>
            <w:rStyle w:val="a3"/>
            <w:szCs w:val="28"/>
          </w:rPr>
          <w:t>https://habr.com/ru/post/362721/</w:t>
        </w:r>
      </w:hyperlink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szCs w:val="28"/>
        </w:rPr>
      </w:pPr>
      <w:hyperlink r:id="rId10" w:history="1">
        <w:r w:rsidR="00BC5084" w:rsidRPr="0061778F">
          <w:rPr>
            <w:rStyle w:val="a3"/>
            <w:szCs w:val="28"/>
            <w:shd w:val="clear" w:color="auto" w:fill="FFFFFF"/>
          </w:rPr>
          <w:t>http://spacerockethistory.com/</w:t>
        </w:r>
      </w:hyperlink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11" w:history="1">
        <w:r w:rsidR="00BC5084" w:rsidRPr="0061778F">
          <w:rPr>
            <w:rStyle w:val="a3"/>
            <w:szCs w:val="28"/>
          </w:rPr>
          <w:t>https://histrf.ru/lichnosti/biografii/p/gagharin-iurii-alieksieievich</w:t>
        </w:r>
      </w:hyperlink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12" w:history="1">
        <w:r w:rsidR="00BC5084" w:rsidRPr="0061778F">
          <w:rPr>
            <w:rStyle w:val="a3"/>
            <w:szCs w:val="28"/>
          </w:rPr>
          <w:t>https://vks.spb.ru/pamyatnye-daty/84-14-15-yanvarya-1969-g-sostoyalas-pervaya-stykovka-na-orbitepilotiruemyh-korabley-soyuz-4-i-soyuz-5.html</w:t>
        </w:r>
      </w:hyperlink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13" w:history="1">
        <w:r w:rsidR="00BC5084" w:rsidRPr="0061778F">
          <w:rPr>
            <w:rStyle w:val="a3"/>
            <w:szCs w:val="28"/>
          </w:rPr>
          <w:t>https://rg.ru/2019/01/15/pervaia-stykovka-korablej-na-orbite-mogla-zakonchitsia-tragicheski.html</w:t>
        </w:r>
      </w:hyperlink>
    </w:p>
    <w:p w:rsidR="00BC5084" w:rsidRPr="0061778F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14" w:history="1">
        <w:r w:rsidR="00BC5084" w:rsidRPr="0061778F">
          <w:rPr>
            <w:rStyle w:val="a3"/>
            <w:szCs w:val="28"/>
          </w:rPr>
          <w:t>https://vc.ru/future/70939-kratkaya-istoriya-sovetskih-kosmicheskih-stanciy-ot-salyuta-1-do-mira</w:t>
        </w:r>
      </w:hyperlink>
    </w:p>
    <w:p w:rsidR="00BC5084" w:rsidRPr="00C77E2D" w:rsidRDefault="006929D9" w:rsidP="00301BA6">
      <w:pPr>
        <w:pStyle w:val="a4"/>
        <w:numPr>
          <w:ilvl w:val="0"/>
          <w:numId w:val="18"/>
        </w:numPr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  <w:hyperlink r:id="rId15" w:history="1">
        <w:r w:rsidR="00BC5084" w:rsidRPr="0061778F">
          <w:rPr>
            <w:rStyle w:val="a3"/>
            <w:szCs w:val="28"/>
          </w:rPr>
          <w:t>https://habr.com/ru/post/399511/</w:t>
        </w:r>
      </w:hyperlink>
    </w:p>
    <w:p w:rsidR="00C77E2D" w:rsidRDefault="006929D9" w:rsidP="00C77E2D">
      <w:pPr>
        <w:pStyle w:val="a4"/>
        <w:numPr>
          <w:ilvl w:val="0"/>
          <w:numId w:val="18"/>
        </w:numPr>
        <w:ind w:left="426"/>
      </w:pPr>
      <w:hyperlink r:id="rId16" w:history="1">
        <w:r w:rsidR="00C77E2D" w:rsidRPr="00377DDB">
          <w:rPr>
            <w:rStyle w:val="a3"/>
          </w:rPr>
          <w:t>https://www.roscosmos.ru/29535/</w:t>
        </w:r>
      </w:hyperlink>
    </w:p>
    <w:p w:rsidR="00C77E2D" w:rsidRDefault="006929D9" w:rsidP="00C77E2D">
      <w:pPr>
        <w:pStyle w:val="a4"/>
        <w:numPr>
          <w:ilvl w:val="0"/>
          <w:numId w:val="18"/>
        </w:numPr>
        <w:ind w:left="426"/>
      </w:pPr>
      <w:hyperlink r:id="rId17" w:history="1">
        <w:r w:rsidR="00C77E2D" w:rsidRPr="00377DDB">
          <w:rPr>
            <w:rStyle w:val="a3"/>
          </w:rPr>
          <w:t>https://www.roscosmos.ru/21922</w:t>
        </w:r>
      </w:hyperlink>
    </w:p>
    <w:p w:rsidR="00C77E2D" w:rsidRPr="00E35C54" w:rsidRDefault="00C77E2D" w:rsidP="00C77E2D">
      <w:pPr>
        <w:pStyle w:val="a4"/>
        <w:suppressAutoHyphens/>
        <w:spacing w:after="0" w:line="360" w:lineRule="auto"/>
        <w:ind w:left="426"/>
        <w:jc w:val="both"/>
        <w:rPr>
          <w:color w:val="auto"/>
          <w:szCs w:val="28"/>
          <w:u w:val="single"/>
        </w:rPr>
      </w:pPr>
    </w:p>
    <w:p w:rsidR="00E35C54" w:rsidRPr="0061778F" w:rsidRDefault="00E35C54" w:rsidP="00E35C54">
      <w:pPr>
        <w:pStyle w:val="a4"/>
        <w:suppressAutoHyphens/>
        <w:spacing w:after="0" w:line="360" w:lineRule="auto"/>
        <w:ind w:left="426"/>
        <w:jc w:val="both"/>
        <w:rPr>
          <w:rStyle w:val="a3"/>
          <w:color w:val="auto"/>
          <w:szCs w:val="28"/>
        </w:rPr>
      </w:pPr>
    </w:p>
    <w:p w:rsidR="00122709" w:rsidRPr="0061778F" w:rsidRDefault="00122709" w:rsidP="0061778F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szCs w:val="28"/>
        </w:rPr>
      </w:pPr>
    </w:p>
    <w:sectPr w:rsidR="00122709" w:rsidRPr="0061778F" w:rsidSect="00964697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71DD" w:rsidRDefault="00D371DD" w:rsidP="00964697">
      <w:pPr>
        <w:spacing w:after="0" w:line="240" w:lineRule="auto"/>
      </w:pPr>
      <w:r>
        <w:separator/>
      </w:r>
    </w:p>
  </w:endnote>
  <w:endnote w:type="continuationSeparator" w:id="0">
    <w:p w:rsidR="00D371DD" w:rsidRDefault="00D371DD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-Roman"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442" w:rsidRDefault="006929D9">
    <w:pPr>
      <w:pStyle w:val="a7"/>
      <w:jc w:val="right"/>
    </w:pPr>
    <w:r>
      <w:fldChar w:fldCharType="begin"/>
    </w:r>
    <w:r w:rsidR="00C96442">
      <w:instrText>PAGE   \* MERGEFORMAT</w:instrText>
    </w:r>
    <w:r>
      <w:fldChar w:fldCharType="separate"/>
    </w:r>
    <w:r w:rsidR="004C3728">
      <w:rPr>
        <w:noProof/>
      </w:rPr>
      <w:t>12</w:t>
    </w:r>
    <w:r>
      <w:rPr>
        <w:noProof/>
      </w:rPr>
      <w:fldChar w:fldCharType="end"/>
    </w:r>
  </w:p>
  <w:p w:rsidR="00C96442" w:rsidRDefault="00C9644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71DD" w:rsidRDefault="00D371DD" w:rsidP="00964697">
      <w:pPr>
        <w:spacing w:after="0" w:line="240" w:lineRule="auto"/>
      </w:pPr>
      <w:r>
        <w:separator/>
      </w:r>
    </w:p>
  </w:footnote>
  <w:footnote w:type="continuationSeparator" w:id="0">
    <w:p w:rsidR="00D371DD" w:rsidRDefault="00D371DD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B2A5E"/>
    <w:multiLevelType w:val="hybridMultilevel"/>
    <w:tmpl w:val="1EC6E96E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742FD6"/>
    <w:multiLevelType w:val="hybridMultilevel"/>
    <w:tmpl w:val="A0BA79A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41E6CC9"/>
    <w:multiLevelType w:val="hybridMultilevel"/>
    <w:tmpl w:val="53160D56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4">
    <w:nsid w:val="1B862BDE"/>
    <w:multiLevelType w:val="hybridMultilevel"/>
    <w:tmpl w:val="27101E5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C2906C1"/>
    <w:multiLevelType w:val="hybridMultilevel"/>
    <w:tmpl w:val="904E8C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1D5E64E1"/>
    <w:multiLevelType w:val="hybridMultilevel"/>
    <w:tmpl w:val="C756C61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7">
    <w:nsid w:val="257D70C8"/>
    <w:multiLevelType w:val="hybridMultilevel"/>
    <w:tmpl w:val="E4E6D2B0"/>
    <w:lvl w:ilvl="0" w:tplc="CE96E39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9572257"/>
    <w:multiLevelType w:val="hybridMultilevel"/>
    <w:tmpl w:val="1B669A9C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B5E633E"/>
    <w:multiLevelType w:val="hybridMultilevel"/>
    <w:tmpl w:val="FF96ADD0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1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C6789C"/>
    <w:multiLevelType w:val="hybridMultilevel"/>
    <w:tmpl w:val="79A2E1A4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3">
    <w:nsid w:val="3C8E5CDE"/>
    <w:multiLevelType w:val="hybridMultilevel"/>
    <w:tmpl w:val="D4BAA5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3416218"/>
    <w:multiLevelType w:val="hybridMultilevel"/>
    <w:tmpl w:val="1040B182"/>
    <w:lvl w:ilvl="0" w:tplc="CE96E39A">
      <w:start w:val="1"/>
      <w:numFmt w:val="bullet"/>
      <w:lvlText w:val=""/>
      <w:lvlJc w:val="left"/>
      <w:pPr>
        <w:ind w:left="141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3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5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7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9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1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3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5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78" w:hanging="360"/>
      </w:pPr>
      <w:rPr>
        <w:rFonts w:ascii="Wingdings" w:hAnsi="Wingdings" w:hint="default"/>
      </w:rPr>
    </w:lvl>
  </w:abstractNum>
  <w:abstractNum w:abstractNumId="16">
    <w:nsid w:val="44813C1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45AA505B"/>
    <w:multiLevelType w:val="hybridMultilevel"/>
    <w:tmpl w:val="0C1CF86C"/>
    <w:lvl w:ilvl="0" w:tplc="6234FE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9">
    <w:nsid w:val="4C644C7F"/>
    <w:multiLevelType w:val="hybridMultilevel"/>
    <w:tmpl w:val="E24E84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2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6C596B9D"/>
    <w:multiLevelType w:val="hybridMultilevel"/>
    <w:tmpl w:val="5D66801E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4F456C"/>
    <w:multiLevelType w:val="hybridMultilevel"/>
    <w:tmpl w:val="1CC8638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79451747"/>
    <w:multiLevelType w:val="hybridMultilevel"/>
    <w:tmpl w:val="4C002058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B151669"/>
    <w:multiLevelType w:val="hybridMultilevel"/>
    <w:tmpl w:val="7598BBEC"/>
    <w:lvl w:ilvl="0" w:tplc="0450B6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25"/>
  </w:num>
  <w:num w:numId="4">
    <w:abstractNumId w:val="8"/>
  </w:num>
  <w:num w:numId="5">
    <w:abstractNumId w:val="4"/>
  </w:num>
  <w:num w:numId="6">
    <w:abstractNumId w:val="1"/>
  </w:num>
  <w:num w:numId="7">
    <w:abstractNumId w:val="28"/>
  </w:num>
  <w:num w:numId="8">
    <w:abstractNumId w:val="22"/>
  </w:num>
  <w:num w:numId="9">
    <w:abstractNumId w:val="9"/>
  </w:num>
  <w:num w:numId="10">
    <w:abstractNumId w:val="26"/>
  </w:num>
  <w:num w:numId="11">
    <w:abstractNumId w:val="11"/>
  </w:num>
  <w:num w:numId="12">
    <w:abstractNumId w:val="2"/>
  </w:num>
  <w:num w:numId="13">
    <w:abstractNumId w:val="21"/>
  </w:num>
  <w:num w:numId="14">
    <w:abstractNumId w:val="20"/>
  </w:num>
  <w:num w:numId="15">
    <w:abstractNumId w:val="18"/>
  </w:num>
  <w:num w:numId="16">
    <w:abstractNumId w:val="19"/>
  </w:num>
  <w:num w:numId="17">
    <w:abstractNumId w:val="5"/>
  </w:num>
  <w:num w:numId="18">
    <w:abstractNumId w:val="13"/>
  </w:num>
  <w:num w:numId="19">
    <w:abstractNumId w:val="16"/>
  </w:num>
  <w:num w:numId="20">
    <w:abstractNumId w:val="3"/>
  </w:num>
  <w:num w:numId="21">
    <w:abstractNumId w:val="0"/>
  </w:num>
  <w:num w:numId="22">
    <w:abstractNumId w:val="15"/>
  </w:num>
  <w:num w:numId="23">
    <w:abstractNumId w:val="6"/>
  </w:num>
  <w:num w:numId="24">
    <w:abstractNumId w:val="12"/>
  </w:num>
  <w:num w:numId="25">
    <w:abstractNumId w:val="10"/>
  </w:num>
  <w:num w:numId="26">
    <w:abstractNumId w:val="7"/>
  </w:num>
  <w:num w:numId="27">
    <w:abstractNumId w:val="14"/>
  </w:num>
  <w:num w:numId="28">
    <w:abstractNumId w:val="17"/>
  </w:num>
  <w:num w:numId="29">
    <w:abstractNumId w:val="27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/>
  <w:rsids>
    <w:rsidRoot w:val="002B3398"/>
    <w:rsid w:val="00000664"/>
    <w:rsid w:val="00000910"/>
    <w:rsid w:val="00001DF5"/>
    <w:rsid w:val="000059C1"/>
    <w:rsid w:val="00007241"/>
    <w:rsid w:val="00010DB8"/>
    <w:rsid w:val="00014E8D"/>
    <w:rsid w:val="00017DF4"/>
    <w:rsid w:val="00022432"/>
    <w:rsid w:val="0006600F"/>
    <w:rsid w:val="00071CA1"/>
    <w:rsid w:val="0007359C"/>
    <w:rsid w:val="00080F3A"/>
    <w:rsid w:val="0008166B"/>
    <w:rsid w:val="00083B83"/>
    <w:rsid w:val="000867B7"/>
    <w:rsid w:val="00087D9B"/>
    <w:rsid w:val="000936E6"/>
    <w:rsid w:val="000968CC"/>
    <w:rsid w:val="000A00CE"/>
    <w:rsid w:val="000A01D9"/>
    <w:rsid w:val="000A0EB0"/>
    <w:rsid w:val="000B0542"/>
    <w:rsid w:val="000B15D7"/>
    <w:rsid w:val="000B3FEE"/>
    <w:rsid w:val="000B532C"/>
    <w:rsid w:val="000B6EC7"/>
    <w:rsid w:val="000C1D9A"/>
    <w:rsid w:val="000C3F02"/>
    <w:rsid w:val="000D44BC"/>
    <w:rsid w:val="000E09ED"/>
    <w:rsid w:val="000E6119"/>
    <w:rsid w:val="000F3E77"/>
    <w:rsid w:val="000F7232"/>
    <w:rsid w:val="001019FC"/>
    <w:rsid w:val="00102368"/>
    <w:rsid w:val="00121EB5"/>
    <w:rsid w:val="00122709"/>
    <w:rsid w:val="00123258"/>
    <w:rsid w:val="0012582D"/>
    <w:rsid w:val="001359D8"/>
    <w:rsid w:val="00135BD7"/>
    <w:rsid w:val="00141D37"/>
    <w:rsid w:val="0014595F"/>
    <w:rsid w:val="00152A48"/>
    <w:rsid w:val="00156C7D"/>
    <w:rsid w:val="00172094"/>
    <w:rsid w:val="001901EB"/>
    <w:rsid w:val="00192125"/>
    <w:rsid w:val="00193D80"/>
    <w:rsid w:val="001B66E4"/>
    <w:rsid w:val="001C25C2"/>
    <w:rsid w:val="001C6ADF"/>
    <w:rsid w:val="001D5395"/>
    <w:rsid w:val="001E4A85"/>
    <w:rsid w:val="001F1E5F"/>
    <w:rsid w:val="00210FCC"/>
    <w:rsid w:val="002127AF"/>
    <w:rsid w:val="00222A69"/>
    <w:rsid w:val="00226476"/>
    <w:rsid w:val="00240025"/>
    <w:rsid w:val="00240D5F"/>
    <w:rsid w:val="0024650A"/>
    <w:rsid w:val="00256328"/>
    <w:rsid w:val="00267073"/>
    <w:rsid w:val="002714D1"/>
    <w:rsid w:val="00274F9D"/>
    <w:rsid w:val="002853C4"/>
    <w:rsid w:val="00286D88"/>
    <w:rsid w:val="002875AE"/>
    <w:rsid w:val="00287E63"/>
    <w:rsid w:val="00294BF1"/>
    <w:rsid w:val="002A0033"/>
    <w:rsid w:val="002A0517"/>
    <w:rsid w:val="002A13CE"/>
    <w:rsid w:val="002A286B"/>
    <w:rsid w:val="002A72EF"/>
    <w:rsid w:val="002B0997"/>
    <w:rsid w:val="002B3398"/>
    <w:rsid w:val="002B7280"/>
    <w:rsid w:val="002B7646"/>
    <w:rsid w:val="002C43C6"/>
    <w:rsid w:val="002D0DFA"/>
    <w:rsid w:val="002D1403"/>
    <w:rsid w:val="002D4DB2"/>
    <w:rsid w:val="002D5B3E"/>
    <w:rsid w:val="002E0626"/>
    <w:rsid w:val="002E3B33"/>
    <w:rsid w:val="002E716B"/>
    <w:rsid w:val="00301BA6"/>
    <w:rsid w:val="00311FCA"/>
    <w:rsid w:val="00314888"/>
    <w:rsid w:val="00316741"/>
    <w:rsid w:val="00322348"/>
    <w:rsid w:val="00323000"/>
    <w:rsid w:val="00325665"/>
    <w:rsid w:val="0033150D"/>
    <w:rsid w:val="003335A2"/>
    <w:rsid w:val="00337062"/>
    <w:rsid w:val="0034084B"/>
    <w:rsid w:val="00347840"/>
    <w:rsid w:val="0036680B"/>
    <w:rsid w:val="00372001"/>
    <w:rsid w:val="00372251"/>
    <w:rsid w:val="003740DC"/>
    <w:rsid w:val="00375C33"/>
    <w:rsid w:val="003830F0"/>
    <w:rsid w:val="00390C56"/>
    <w:rsid w:val="00391F2D"/>
    <w:rsid w:val="003979CF"/>
    <w:rsid w:val="003A2111"/>
    <w:rsid w:val="003A5FB9"/>
    <w:rsid w:val="003B4A7B"/>
    <w:rsid w:val="003C31BA"/>
    <w:rsid w:val="003D1F48"/>
    <w:rsid w:val="003E77F6"/>
    <w:rsid w:val="003F1E9D"/>
    <w:rsid w:val="003F7B6A"/>
    <w:rsid w:val="00417DA4"/>
    <w:rsid w:val="004245B4"/>
    <w:rsid w:val="004252C0"/>
    <w:rsid w:val="00440647"/>
    <w:rsid w:val="00442ED2"/>
    <w:rsid w:val="00446310"/>
    <w:rsid w:val="00453DB9"/>
    <w:rsid w:val="00456FB1"/>
    <w:rsid w:val="004577C3"/>
    <w:rsid w:val="004641AC"/>
    <w:rsid w:val="00470C02"/>
    <w:rsid w:val="004801BE"/>
    <w:rsid w:val="00485011"/>
    <w:rsid w:val="00490D8F"/>
    <w:rsid w:val="004B4E14"/>
    <w:rsid w:val="004C32E8"/>
    <w:rsid w:val="004C3728"/>
    <w:rsid w:val="004E4956"/>
    <w:rsid w:val="004F25DC"/>
    <w:rsid w:val="00500302"/>
    <w:rsid w:val="00501D35"/>
    <w:rsid w:val="0051326F"/>
    <w:rsid w:val="00516C09"/>
    <w:rsid w:val="005200F8"/>
    <w:rsid w:val="005211BD"/>
    <w:rsid w:val="005249CF"/>
    <w:rsid w:val="00527387"/>
    <w:rsid w:val="005276AD"/>
    <w:rsid w:val="00534262"/>
    <w:rsid w:val="0053534D"/>
    <w:rsid w:val="00536CF1"/>
    <w:rsid w:val="005416DD"/>
    <w:rsid w:val="0054231F"/>
    <w:rsid w:val="0054333B"/>
    <w:rsid w:val="00547DA1"/>
    <w:rsid w:val="005508A8"/>
    <w:rsid w:val="0055417A"/>
    <w:rsid w:val="00554F8B"/>
    <w:rsid w:val="0056028F"/>
    <w:rsid w:val="00561F10"/>
    <w:rsid w:val="005675AE"/>
    <w:rsid w:val="00570669"/>
    <w:rsid w:val="005772A5"/>
    <w:rsid w:val="0058022A"/>
    <w:rsid w:val="00584F42"/>
    <w:rsid w:val="00592563"/>
    <w:rsid w:val="00594203"/>
    <w:rsid w:val="005A0405"/>
    <w:rsid w:val="005A064A"/>
    <w:rsid w:val="005A49AD"/>
    <w:rsid w:val="005B4DCF"/>
    <w:rsid w:val="005B527D"/>
    <w:rsid w:val="005B536D"/>
    <w:rsid w:val="005B5A12"/>
    <w:rsid w:val="005C07B0"/>
    <w:rsid w:val="005C0B3E"/>
    <w:rsid w:val="005C52EF"/>
    <w:rsid w:val="005D799A"/>
    <w:rsid w:val="005D7AAB"/>
    <w:rsid w:val="005D7C07"/>
    <w:rsid w:val="005F0041"/>
    <w:rsid w:val="005F0375"/>
    <w:rsid w:val="005F3E0A"/>
    <w:rsid w:val="005F5775"/>
    <w:rsid w:val="005F6760"/>
    <w:rsid w:val="00612B69"/>
    <w:rsid w:val="00613915"/>
    <w:rsid w:val="0061778F"/>
    <w:rsid w:val="00622AE5"/>
    <w:rsid w:val="00643B73"/>
    <w:rsid w:val="006447BA"/>
    <w:rsid w:val="00645B70"/>
    <w:rsid w:val="006566CC"/>
    <w:rsid w:val="0067186F"/>
    <w:rsid w:val="006727DA"/>
    <w:rsid w:val="00672A6E"/>
    <w:rsid w:val="006822A2"/>
    <w:rsid w:val="006929D9"/>
    <w:rsid w:val="00695F0F"/>
    <w:rsid w:val="006B2588"/>
    <w:rsid w:val="006C09F9"/>
    <w:rsid w:val="006D5641"/>
    <w:rsid w:val="006D60A6"/>
    <w:rsid w:val="006E7E61"/>
    <w:rsid w:val="007035CB"/>
    <w:rsid w:val="0071101B"/>
    <w:rsid w:val="007117E3"/>
    <w:rsid w:val="00711CBF"/>
    <w:rsid w:val="00724607"/>
    <w:rsid w:val="00735022"/>
    <w:rsid w:val="0073721B"/>
    <w:rsid w:val="00740D2D"/>
    <w:rsid w:val="0074343A"/>
    <w:rsid w:val="007460CD"/>
    <w:rsid w:val="007702E3"/>
    <w:rsid w:val="00796EE3"/>
    <w:rsid w:val="007A0E28"/>
    <w:rsid w:val="007B40E3"/>
    <w:rsid w:val="007C2AF4"/>
    <w:rsid w:val="007C3195"/>
    <w:rsid w:val="007C6E82"/>
    <w:rsid w:val="007D15FA"/>
    <w:rsid w:val="007D5FDB"/>
    <w:rsid w:val="007F013D"/>
    <w:rsid w:val="0080100A"/>
    <w:rsid w:val="008116A7"/>
    <w:rsid w:val="0081277E"/>
    <w:rsid w:val="00817230"/>
    <w:rsid w:val="00817803"/>
    <w:rsid w:val="00830430"/>
    <w:rsid w:val="00833F81"/>
    <w:rsid w:val="008519CB"/>
    <w:rsid w:val="00863548"/>
    <w:rsid w:val="0087338D"/>
    <w:rsid w:val="0087769C"/>
    <w:rsid w:val="00886F68"/>
    <w:rsid w:val="00887C2B"/>
    <w:rsid w:val="0089037A"/>
    <w:rsid w:val="008A4E73"/>
    <w:rsid w:val="008A53D6"/>
    <w:rsid w:val="008A6105"/>
    <w:rsid w:val="008C4B85"/>
    <w:rsid w:val="008D3490"/>
    <w:rsid w:val="008D436E"/>
    <w:rsid w:val="008D79F5"/>
    <w:rsid w:val="008E66AE"/>
    <w:rsid w:val="008F11FF"/>
    <w:rsid w:val="008F29B7"/>
    <w:rsid w:val="0090376F"/>
    <w:rsid w:val="00904A63"/>
    <w:rsid w:val="0091521F"/>
    <w:rsid w:val="00916FEA"/>
    <w:rsid w:val="00933C32"/>
    <w:rsid w:val="009355C4"/>
    <w:rsid w:val="0094040C"/>
    <w:rsid w:val="009410EE"/>
    <w:rsid w:val="00941A3E"/>
    <w:rsid w:val="00943A14"/>
    <w:rsid w:val="00945CA8"/>
    <w:rsid w:val="009468DD"/>
    <w:rsid w:val="00953F71"/>
    <w:rsid w:val="00955CD8"/>
    <w:rsid w:val="00960E3B"/>
    <w:rsid w:val="00964697"/>
    <w:rsid w:val="00970E61"/>
    <w:rsid w:val="00973A89"/>
    <w:rsid w:val="00981DB6"/>
    <w:rsid w:val="009A2086"/>
    <w:rsid w:val="009A6A9D"/>
    <w:rsid w:val="009B0F6A"/>
    <w:rsid w:val="009B320F"/>
    <w:rsid w:val="009B431A"/>
    <w:rsid w:val="009B7EBF"/>
    <w:rsid w:val="009C2D6F"/>
    <w:rsid w:val="009C57B3"/>
    <w:rsid w:val="009D05CA"/>
    <w:rsid w:val="009E200B"/>
    <w:rsid w:val="009F0A7E"/>
    <w:rsid w:val="00A05000"/>
    <w:rsid w:val="00A1328E"/>
    <w:rsid w:val="00A16A29"/>
    <w:rsid w:val="00A21BFA"/>
    <w:rsid w:val="00A220D6"/>
    <w:rsid w:val="00A22973"/>
    <w:rsid w:val="00A23724"/>
    <w:rsid w:val="00A25495"/>
    <w:rsid w:val="00A33A9F"/>
    <w:rsid w:val="00A36A30"/>
    <w:rsid w:val="00A370E5"/>
    <w:rsid w:val="00A51ED2"/>
    <w:rsid w:val="00A5416B"/>
    <w:rsid w:val="00A560DB"/>
    <w:rsid w:val="00A57230"/>
    <w:rsid w:val="00A57F89"/>
    <w:rsid w:val="00A737EC"/>
    <w:rsid w:val="00A7504B"/>
    <w:rsid w:val="00A904D5"/>
    <w:rsid w:val="00A91281"/>
    <w:rsid w:val="00A95843"/>
    <w:rsid w:val="00A96233"/>
    <w:rsid w:val="00AA6B62"/>
    <w:rsid w:val="00AB0EDE"/>
    <w:rsid w:val="00AB5D0B"/>
    <w:rsid w:val="00AB7C63"/>
    <w:rsid w:val="00AE510C"/>
    <w:rsid w:val="00AF00B2"/>
    <w:rsid w:val="00AF47C6"/>
    <w:rsid w:val="00B00B29"/>
    <w:rsid w:val="00B01ABA"/>
    <w:rsid w:val="00B15AD8"/>
    <w:rsid w:val="00B61AB6"/>
    <w:rsid w:val="00B63C3A"/>
    <w:rsid w:val="00BA0AD9"/>
    <w:rsid w:val="00BA4306"/>
    <w:rsid w:val="00BA5471"/>
    <w:rsid w:val="00BA699D"/>
    <w:rsid w:val="00BB3C1A"/>
    <w:rsid w:val="00BC5084"/>
    <w:rsid w:val="00BD5FDC"/>
    <w:rsid w:val="00BD6468"/>
    <w:rsid w:val="00BD6E37"/>
    <w:rsid w:val="00BE0D3F"/>
    <w:rsid w:val="00BE7DDC"/>
    <w:rsid w:val="00BF5353"/>
    <w:rsid w:val="00C14E63"/>
    <w:rsid w:val="00C167BD"/>
    <w:rsid w:val="00C2773A"/>
    <w:rsid w:val="00C27BA9"/>
    <w:rsid w:val="00C33FCA"/>
    <w:rsid w:val="00C40553"/>
    <w:rsid w:val="00C41329"/>
    <w:rsid w:val="00C43638"/>
    <w:rsid w:val="00C4696E"/>
    <w:rsid w:val="00C505E8"/>
    <w:rsid w:val="00C54A09"/>
    <w:rsid w:val="00C57196"/>
    <w:rsid w:val="00C6203F"/>
    <w:rsid w:val="00C64360"/>
    <w:rsid w:val="00C72EA3"/>
    <w:rsid w:val="00C77E2D"/>
    <w:rsid w:val="00C822BC"/>
    <w:rsid w:val="00C8553F"/>
    <w:rsid w:val="00C924E1"/>
    <w:rsid w:val="00C9403C"/>
    <w:rsid w:val="00C945EC"/>
    <w:rsid w:val="00C95E15"/>
    <w:rsid w:val="00C96442"/>
    <w:rsid w:val="00CA480A"/>
    <w:rsid w:val="00CB0059"/>
    <w:rsid w:val="00CC4122"/>
    <w:rsid w:val="00CD05D0"/>
    <w:rsid w:val="00CD092F"/>
    <w:rsid w:val="00CE11FA"/>
    <w:rsid w:val="00CE5FB3"/>
    <w:rsid w:val="00CF11AD"/>
    <w:rsid w:val="00CF37CC"/>
    <w:rsid w:val="00D05A38"/>
    <w:rsid w:val="00D12C0D"/>
    <w:rsid w:val="00D12CC9"/>
    <w:rsid w:val="00D15AFC"/>
    <w:rsid w:val="00D2211C"/>
    <w:rsid w:val="00D26A97"/>
    <w:rsid w:val="00D2710A"/>
    <w:rsid w:val="00D30D3A"/>
    <w:rsid w:val="00D32882"/>
    <w:rsid w:val="00D33ADE"/>
    <w:rsid w:val="00D371DD"/>
    <w:rsid w:val="00D46BEB"/>
    <w:rsid w:val="00D51E97"/>
    <w:rsid w:val="00D57269"/>
    <w:rsid w:val="00D609E4"/>
    <w:rsid w:val="00D660EF"/>
    <w:rsid w:val="00D67B83"/>
    <w:rsid w:val="00D71F05"/>
    <w:rsid w:val="00D822C9"/>
    <w:rsid w:val="00D852CE"/>
    <w:rsid w:val="00D8545C"/>
    <w:rsid w:val="00D90A83"/>
    <w:rsid w:val="00D93D64"/>
    <w:rsid w:val="00D9446D"/>
    <w:rsid w:val="00DA3A94"/>
    <w:rsid w:val="00DB54ED"/>
    <w:rsid w:val="00DC1FDD"/>
    <w:rsid w:val="00DC590E"/>
    <w:rsid w:val="00DC5C06"/>
    <w:rsid w:val="00DD3898"/>
    <w:rsid w:val="00DE6973"/>
    <w:rsid w:val="00DF2A6B"/>
    <w:rsid w:val="00E036F8"/>
    <w:rsid w:val="00E05FD6"/>
    <w:rsid w:val="00E16028"/>
    <w:rsid w:val="00E22AA0"/>
    <w:rsid w:val="00E24C7E"/>
    <w:rsid w:val="00E35C54"/>
    <w:rsid w:val="00E4249C"/>
    <w:rsid w:val="00E55819"/>
    <w:rsid w:val="00E84488"/>
    <w:rsid w:val="00E853B9"/>
    <w:rsid w:val="00E85CBC"/>
    <w:rsid w:val="00E90060"/>
    <w:rsid w:val="00E9035D"/>
    <w:rsid w:val="00E92656"/>
    <w:rsid w:val="00E93211"/>
    <w:rsid w:val="00EB0CD2"/>
    <w:rsid w:val="00EB34A2"/>
    <w:rsid w:val="00EB52EB"/>
    <w:rsid w:val="00EC2187"/>
    <w:rsid w:val="00EC3464"/>
    <w:rsid w:val="00EC382F"/>
    <w:rsid w:val="00EC7B21"/>
    <w:rsid w:val="00EE331C"/>
    <w:rsid w:val="00EF07B7"/>
    <w:rsid w:val="00EF2C6F"/>
    <w:rsid w:val="00EF43AC"/>
    <w:rsid w:val="00EF63C5"/>
    <w:rsid w:val="00F0020B"/>
    <w:rsid w:val="00F019A2"/>
    <w:rsid w:val="00F04292"/>
    <w:rsid w:val="00F07ED5"/>
    <w:rsid w:val="00F15589"/>
    <w:rsid w:val="00F21B81"/>
    <w:rsid w:val="00F43EC9"/>
    <w:rsid w:val="00F44987"/>
    <w:rsid w:val="00F47886"/>
    <w:rsid w:val="00F51E10"/>
    <w:rsid w:val="00F57608"/>
    <w:rsid w:val="00F73C9E"/>
    <w:rsid w:val="00F825DA"/>
    <w:rsid w:val="00F82D17"/>
    <w:rsid w:val="00F91A2A"/>
    <w:rsid w:val="00F93DEA"/>
    <w:rsid w:val="00F93F43"/>
    <w:rsid w:val="00FA53F7"/>
    <w:rsid w:val="00FA674E"/>
    <w:rsid w:val="00FA7A3D"/>
    <w:rsid w:val="00FB21F7"/>
    <w:rsid w:val="00FC1E48"/>
    <w:rsid w:val="00FC2C51"/>
    <w:rsid w:val="00FC6986"/>
    <w:rsid w:val="00FD29BE"/>
    <w:rsid w:val="00FD4DD3"/>
    <w:rsid w:val="00FD6430"/>
    <w:rsid w:val="00FF05D7"/>
    <w:rsid w:val="00FF40ED"/>
    <w:rsid w:val="00FF7593"/>
    <w:rsid w:val="00FF7A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646"/>
    <w:pPr>
      <w:spacing w:after="200" w:line="276" w:lineRule="auto"/>
    </w:pPr>
    <w:rPr>
      <w:rFonts w:ascii="Times New Roman" w:hAnsi="Times New Roman"/>
      <w:color w:val="000000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001DF5"/>
    <w:pPr>
      <w:keepNext/>
      <w:keepLines/>
      <w:spacing w:before="480" w:after="0"/>
      <w:jc w:val="center"/>
      <w:outlineLvl w:val="0"/>
    </w:pPr>
    <w:rPr>
      <w:rFonts w:eastAsia="Times New Roman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="Times New Roman"/>
      <w:b/>
      <w:bCs/>
      <w:i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uiPriority w:val="99"/>
    <w:unhideWhenUsed/>
    <w:rsid w:val="00DE6973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link w:val="1"/>
    <w:uiPriority w:val="9"/>
    <w:rsid w:val="00001DF5"/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character" w:customStyle="1" w:styleId="20">
    <w:name w:val="Заголовок 2 Знак"/>
    <w:link w:val="2"/>
    <w:uiPriority w:val="9"/>
    <w:rsid w:val="00001DF5"/>
    <w:rPr>
      <w:rFonts w:ascii="Times New Roman" w:eastAsia="Times New Roman" w:hAnsi="Times New Roman" w:cs="Times New Roman"/>
      <w:b/>
      <w:bCs/>
      <w:i/>
      <w:color w:val="000000"/>
      <w:sz w:val="28"/>
      <w:szCs w:val="26"/>
    </w:rPr>
  </w:style>
  <w:style w:type="paragraph" w:styleId="a5">
    <w:name w:val="header"/>
    <w:basedOn w:val="a"/>
    <w:link w:val="a6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64697"/>
  </w:style>
  <w:style w:type="paragraph" w:styleId="a7">
    <w:name w:val="footer"/>
    <w:basedOn w:val="a"/>
    <w:link w:val="a8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64697"/>
  </w:style>
  <w:style w:type="paragraph" w:styleId="a9">
    <w:name w:val="Balloon Text"/>
    <w:basedOn w:val="a"/>
    <w:link w:val="aa"/>
    <w:uiPriority w:val="99"/>
    <w:semiHidden/>
    <w:unhideWhenUsed/>
    <w:rsid w:val="002E716B"/>
    <w:pPr>
      <w:spacing w:after="0" w:line="240" w:lineRule="auto"/>
    </w:pPr>
    <w:rPr>
      <w:rFonts w:ascii="Segoe UI" w:hAnsi="Segoe UI"/>
      <w:color w:val="auto"/>
      <w:sz w:val="18"/>
      <w:szCs w:val="18"/>
    </w:rPr>
  </w:style>
  <w:style w:type="character" w:customStyle="1" w:styleId="aa">
    <w:name w:val="Текст выноски Знак"/>
    <w:link w:val="a9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b">
    <w:name w:val="Table Grid"/>
    <w:basedOn w:val="a1"/>
    <w:uiPriority w:val="59"/>
    <w:rsid w:val="00EF2C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="Cambria" w:hAnsi="Cambria"/>
      <w:b w:val="0"/>
      <w:bCs w:val="0"/>
      <w:color w:val="365F91"/>
      <w:sz w:val="32"/>
      <w:szCs w:val="32"/>
      <w:lang w:eastAsia="ru-RU"/>
    </w:rPr>
  </w:style>
  <w:style w:type="paragraph" w:customStyle="1" w:styleId="ad">
    <w:basedOn w:val="a"/>
    <w:next w:val="ae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character" w:styleId="af">
    <w:name w:val="Strong"/>
    <w:uiPriority w:val="22"/>
    <w:qFormat/>
    <w:rsid w:val="000968CC"/>
    <w:rPr>
      <w:b/>
      <w:bCs/>
    </w:rPr>
  </w:style>
  <w:style w:type="paragraph" w:styleId="ae">
    <w:name w:val="Normal (Web)"/>
    <w:basedOn w:val="a"/>
    <w:uiPriority w:val="99"/>
    <w:unhideWhenUsed/>
    <w:rsid w:val="000968CC"/>
    <w:rPr>
      <w:sz w:val="24"/>
      <w:szCs w:val="24"/>
    </w:rPr>
  </w:style>
  <w:style w:type="paragraph" w:customStyle="1" w:styleId="Default">
    <w:name w:val="Default"/>
    <w:uiPriority w:val="99"/>
    <w:rsid w:val="00C5719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character" w:styleId="af0">
    <w:name w:val="annotation reference"/>
    <w:uiPriority w:val="99"/>
    <w:semiHidden/>
    <w:unhideWhenUsed/>
    <w:rsid w:val="00711CBF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711CBF"/>
    <w:rPr>
      <w:sz w:val="20"/>
      <w:szCs w:val="20"/>
    </w:rPr>
  </w:style>
  <w:style w:type="character" w:customStyle="1" w:styleId="af2">
    <w:name w:val="Текст примечания Знак"/>
    <w:link w:val="af1"/>
    <w:uiPriority w:val="99"/>
    <w:semiHidden/>
    <w:rsid w:val="00711CBF"/>
    <w:rPr>
      <w:rFonts w:ascii="Times New Roman" w:hAnsi="Times New Roman"/>
      <w:color w:val="000000"/>
      <w:lang w:eastAsia="en-US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711CBF"/>
    <w:rPr>
      <w:b/>
      <w:bCs/>
    </w:rPr>
  </w:style>
  <w:style w:type="character" w:customStyle="1" w:styleId="af4">
    <w:name w:val="Тема примечания Знак"/>
    <w:link w:val="af3"/>
    <w:uiPriority w:val="99"/>
    <w:semiHidden/>
    <w:rsid w:val="00711CBF"/>
    <w:rPr>
      <w:rFonts w:ascii="Times New Roman" w:hAnsi="Times New Roman"/>
      <w:b/>
      <w:bCs/>
      <w:color w:val="000000"/>
      <w:lang w:eastAsia="en-US"/>
    </w:rPr>
  </w:style>
  <w:style w:type="paragraph" w:customStyle="1" w:styleId="ConsPlusNormal">
    <w:name w:val="ConsPlusNormal"/>
    <w:rsid w:val="00BD6468"/>
    <w:pPr>
      <w:suppressAutoHyphens/>
      <w:autoSpaceDE w:val="0"/>
    </w:pPr>
    <w:rPr>
      <w:rFonts w:ascii="Times New Roman" w:eastAsia="PMingLiU" w:hAnsi="Times New Roman"/>
      <w:sz w:val="28"/>
      <w:szCs w:val="28"/>
      <w:lang w:eastAsia="ar-SA"/>
    </w:rPr>
  </w:style>
  <w:style w:type="paragraph" w:styleId="af5">
    <w:name w:val="Body Text"/>
    <w:basedOn w:val="a"/>
    <w:link w:val="af6"/>
    <w:uiPriority w:val="1"/>
    <w:qFormat/>
    <w:rsid w:val="006D60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color w:val="auto"/>
      <w:sz w:val="24"/>
      <w:szCs w:val="24"/>
    </w:rPr>
  </w:style>
  <w:style w:type="character" w:customStyle="1" w:styleId="af6">
    <w:name w:val="Основной текст Знак"/>
    <w:basedOn w:val="a0"/>
    <w:link w:val="af5"/>
    <w:uiPriority w:val="1"/>
    <w:rsid w:val="006D60A6"/>
    <w:rPr>
      <w:rFonts w:ascii="Arial" w:eastAsia="Arial" w:hAnsi="Arial" w:cs="Arial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825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97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94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8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viationtoday.ru/poleznoe/pervyj-samolet-v-istorii.html" TargetMode="External"/><Relationship Id="rId13" Type="http://schemas.openxmlformats.org/officeDocument/2006/relationships/hyperlink" Target="https://rg.ru/2019/01/15/pervaia-stykovka-korablej-na-orbite-mogla-zakonchitsia-tragicheski.html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vks.spb.ru/pamyatnye-daty/84-14-15-yanvarya-1969-g-sostoyalas-pervaya-stykovka-na-orbitepilotiruemyh-korabley-soyuz-4-i-soyuz-5.html" TargetMode="External"/><Relationship Id="rId17" Type="http://schemas.openxmlformats.org/officeDocument/2006/relationships/hyperlink" Target="https://www.roscosmos.ru/2192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roscosmos.ru/29535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histrf.ru/lichnosti/biografii/p/gagharin-iurii-alieksieievich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habr.com/ru/post/399511/" TargetMode="External"/><Relationship Id="rId10" Type="http://schemas.openxmlformats.org/officeDocument/2006/relationships/hyperlink" Target="http://spacerockethistory.com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habr.com/ru/post/362721/" TargetMode="External"/><Relationship Id="rId14" Type="http://schemas.openxmlformats.org/officeDocument/2006/relationships/hyperlink" Target="https://vc.ru/future/70939-kratkaya-istoriya-sovetskih-kosmicheskih-stanciy-ot-salyuta-1-do-mir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DB6D8C-E853-4524-8505-92EBEE8FC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2585</Words>
  <Characters>14740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17291</CharactersWithSpaces>
  <SharedDoc>false</SharedDoc>
  <HLinks>
    <vt:vector size="60" baseType="variant">
      <vt:variant>
        <vt:i4>3801198</vt:i4>
      </vt:variant>
      <vt:variant>
        <vt:i4>27</vt:i4>
      </vt:variant>
      <vt:variant>
        <vt:i4>0</vt:i4>
      </vt:variant>
      <vt:variant>
        <vt:i4>5</vt:i4>
      </vt:variant>
      <vt:variant>
        <vt:lpwstr>https://www.roscosmos.ru/21922</vt:lpwstr>
      </vt:variant>
      <vt:variant>
        <vt:lpwstr/>
      </vt:variant>
      <vt:variant>
        <vt:i4>3211367</vt:i4>
      </vt:variant>
      <vt:variant>
        <vt:i4>24</vt:i4>
      </vt:variant>
      <vt:variant>
        <vt:i4>0</vt:i4>
      </vt:variant>
      <vt:variant>
        <vt:i4>5</vt:i4>
      </vt:variant>
      <vt:variant>
        <vt:lpwstr>https://www.roscosmos.ru/29535/</vt:lpwstr>
      </vt:variant>
      <vt:variant>
        <vt:lpwstr/>
      </vt:variant>
      <vt:variant>
        <vt:i4>6160448</vt:i4>
      </vt:variant>
      <vt:variant>
        <vt:i4>21</vt:i4>
      </vt:variant>
      <vt:variant>
        <vt:i4>0</vt:i4>
      </vt:variant>
      <vt:variant>
        <vt:i4>5</vt:i4>
      </vt:variant>
      <vt:variant>
        <vt:lpwstr>https://habr.com/ru/post/399511/</vt:lpwstr>
      </vt:variant>
      <vt:variant>
        <vt:lpwstr/>
      </vt:variant>
      <vt:variant>
        <vt:i4>5308509</vt:i4>
      </vt:variant>
      <vt:variant>
        <vt:i4>18</vt:i4>
      </vt:variant>
      <vt:variant>
        <vt:i4>0</vt:i4>
      </vt:variant>
      <vt:variant>
        <vt:i4>5</vt:i4>
      </vt:variant>
      <vt:variant>
        <vt:lpwstr>https://vc.ru/future/70939-kratkaya-istoriya-sovetskih-kosmicheskih-stanciy-ot-salyuta-1-do-mira</vt:lpwstr>
      </vt:variant>
      <vt:variant>
        <vt:lpwstr/>
      </vt:variant>
      <vt:variant>
        <vt:i4>1966080</vt:i4>
      </vt:variant>
      <vt:variant>
        <vt:i4>15</vt:i4>
      </vt:variant>
      <vt:variant>
        <vt:i4>0</vt:i4>
      </vt:variant>
      <vt:variant>
        <vt:i4>5</vt:i4>
      </vt:variant>
      <vt:variant>
        <vt:lpwstr>https://rg.ru/2019/01/15/pervaia-stykovka-korablej-na-orbite-mogla-zakonchitsia-tragicheski.html</vt:lpwstr>
      </vt:variant>
      <vt:variant>
        <vt:lpwstr/>
      </vt:variant>
      <vt:variant>
        <vt:i4>4521998</vt:i4>
      </vt:variant>
      <vt:variant>
        <vt:i4>12</vt:i4>
      </vt:variant>
      <vt:variant>
        <vt:i4>0</vt:i4>
      </vt:variant>
      <vt:variant>
        <vt:i4>5</vt:i4>
      </vt:variant>
      <vt:variant>
        <vt:lpwstr>https://vks.spb.ru/pamyatnye-daty/84-14-15-yanvarya-1969-g-sostoyalas-pervaya-stykovka-na-orbitepilotiruemyh-korabley-soyuz-4-i-soyuz-5.html</vt:lpwstr>
      </vt:variant>
      <vt:variant>
        <vt:lpwstr/>
      </vt:variant>
      <vt:variant>
        <vt:i4>1376270</vt:i4>
      </vt:variant>
      <vt:variant>
        <vt:i4>9</vt:i4>
      </vt:variant>
      <vt:variant>
        <vt:i4>0</vt:i4>
      </vt:variant>
      <vt:variant>
        <vt:i4>5</vt:i4>
      </vt:variant>
      <vt:variant>
        <vt:lpwstr>https://histrf.ru/lichnosti/biografii/p/gagharin-iurii-alieksieievich</vt:lpwstr>
      </vt:variant>
      <vt:variant>
        <vt:lpwstr/>
      </vt:variant>
      <vt:variant>
        <vt:i4>2949229</vt:i4>
      </vt:variant>
      <vt:variant>
        <vt:i4>6</vt:i4>
      </vt:variant>
      <vt:variant>
        <vt:i4>0</vt:i4>
      </vt:variant>
      <vt:variant>
        <vt:i4>5</vt:i4>
      </vt:variant>
      <vt:variant>
        <vt:lpwstr>http://spacerockethistory.com/</vt:lpwstr>
      </vt:variant>
      <vt:variant>
        <vt:lpwstr/>
      </vt:variant>
      <vt:variant>
        <vt:i4>5636173</vt:i4>
      </vt:variant>
      <vt:variant>
        <vt:i4>3</vt:i4>
      </vt:variant>
      <vt:variant>
        <vt:i4>0</vt:i4>
      </vt:variant>
      <vt:variant>
        <vt:i4>5</vt:i4>
      </vt:variant>
      <vt:variant>
        <vt:lpwstr>https://habr.com/ru/post/362721/</vt:lpwstr>
      </vt:variant>
      <vt:variant>
        <vt:lpwstr/>
      </vt:variant>
      <vt:variant>
        <vt:i4>7864349</vt:i4>
      </vt:variant>
      <vt:variant>
        <vt:i4>0</vt:i4>
      </vt:variant>
      <vt:variant>
        <vt:i4>0</vt:i4>
      </vt:variant>
      <vt:variant>
        <vt:i4>5</vt:i4>
      </vt:variant>
      <vt:variant>
        <vt:lpwstr>https://aviationtoday.ru/poleznoe/pervyj-samolet-v-istorii.html</vt:lpwstr>
      </vt:variant>
      <vt:variant>
        <vt:lpwstr>i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Library-1</cp:lastModifiedBy>
  <cp:revision>5</cp:revision>
  <cp:lastPrinted>2021-06-03T16:23:00Z</cp:lastPrinted>
  <dcterms:created xsi:type="dcterms:W3CDTF">2023-10-06T20:16:00Z</dcterms:created>
  <dcterms:modified xsi:type="dcterms:W3CDTF">2023-12-01T08:21:00Z</dcterms:modified>
</cp:coreProperties>
</file>